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D97" w:rsidRPr="00E05F68" w:rsidRDefault="00E05F68" w:rsidP="00E05F68">
      <w:pPr>
        <w:spacing w:after="0" w:line="240" w:lineRule="auto"/>
        <w:jc w:val="right"/>
        <w:rPr>
          <w:rFonts w:ascii="Times New Roman" w:hAnsi="Times New Roman" w:cs="Times New Roman"/>
        </w:rPr>
      </w:pPr>
      <w:r w:rsidRPr="00E05F68">
        <w:rPr>
          <w:rFonts w:ascii="Times New Roman" w:hAnsi="Times New Roman" w:cs="Times New Roman"/>
        </w:rPr>
        <w:t>ПРИЛОЖЕНИЕ 3</w:t>
      </w:r>
    </w:p>
    <w:p w:rsidR="00E05F68" w:rsidRPr="00E05F68" w:rsidRDefault="00E05F68" w:rsidP="00E05F68">
      <w:pPr>
        <w:spacing w:after="0" w:line="240" w:lineRule="auto"/>
        <w:jc w:val="center"/>
        <w:rPr>
          <w:rFonts w:ascii="Times New Roman" w:eastAsia="Calibri" w:hAnsi="Times New Roman" w:cs="Times New Roman"/>
          <w:sz w:val="24"/>
          <w:szCs w:val="24"/>
        </w:rPr>
      </w:pPr>
      <w:r w:rsidRPr="00E05F68">
        <w:rPr>
          <w:rFonts w:ascii="Times New Roman" w:eastAsia="Calibri" w:hAnsi="Times New Roman" w:cs="Times New Roman"/>
          <w:sz w:val="24"/>
          <w:szCs w:val="24"/>
        </w:rPr>
        <w:t>Отчет о финансировании государственной программы Псковской области</w:t>
      </w:r>
    </w:p>
    <w:p w:rsidR="00E05F68" w:rsidRDefault="00E05F68" w:rsidP="00E05F68">
      <w:pPr>
        <w:spacing w:after="0" w:line="240" w:lineRule="auto"/>
        <w:jc w:val="center"/>
        <w:rPr>
          <w:rFonts w:ascii="Times New Roman" w:hAnsi="Times New Roman" w:cs="Times New Roman"/>
          <w:sz w:val="24"/>
          <w:szCs w:val="24"/>
        </w:rPr>
      </w:pPr>
      <w:r w:rsidRPr="00E05F68">
        <w:rPr>
          <w:rFonts w:ascii="Times New Roman" w:hAnsi="Times New Roman" w:cs="Times New Roman"/>
          <w:sz w:val="24"/>
          <w:szCs w:val="24"/>
        </w:rPr>
        <w:t>«Культура, сохранение культурного наследия и развитие туризма на территории области на 2014-2020 годы» за 2015 год</w:t>
      </w:r>
    </w:p>
    <w:tbl>
      <w:tblPr>
        <w:tblW w:w="15453" w:type="dxa"/>
        <w:tblInd w:w="143" w:type="dxa"/>
        <w:tblLayout w:type="fixed"/>
        <w:tblLook w:val="0000"/>
      </w:tblPr>
      <w:tblGrid>
        <w:gridCol w:w="2702"/>
        <w:gridCol w:w="2268"/>
        <w:gridCol w:w="851"/>
        <w:gridCol w:w="709"/>
        <w:gridCol w:w="685"/>
        <w:gridCol w:w="732"/>
        <w:gridCol w:w="844"/>
        <w:gridCol w:w="657"/>
        <w:gridCol w:w="783"/>
        <w:gridCol w:w="709"/>
        <w:gridCol w:w="632"/>
        <w:gridCol w:w="644"/>
        <w:gridCol w:w="686"/>
        <w:gridCol w:w="613"/>
        <w:gridCol w:w="663"/>
        <w:gridCol w:w="708"/>
        <w:gridCol w:w="567"/>
      </w:tblGrid>
      <w:tr w:rsidR="00E05F68" w:rsidRPr="00114D17" w:rsidTr="00093483">
        <w:trPr>
          <w:trHeight w:val="528"/>
          <w:tblHeader/>
        </w:trPr>
        <w:tc>
          <w:tcPr>
            <w:tcW w:w="270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 xml:space="preserve">Наименование подпрограммы, ВЦП, основного мероприятия, мероприятия   </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 xml:space="preserve">Ответственный исполнитель (орган исполнительной власти области, подразделение Аппарата Администрации области), должность, Ф.И.О.     </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10483" w:type="dxa"/>
            <w:gridSpan w:val="1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Объем ресурсного обеспечения (тыс. рублей)</w:t>
            </w:r>
          </w:p>
        </w:tc>
      </w:tr>
      <w:tr w:rsidR="00E05F68" w:rsidRPr="00114D17" w:rsidTr="00093483">
        <w:trPr>
          <w:trHeight w:val="645"/>
          <w:tblHeader/>
        </w:trPr>
        <w:tc>
          <w:tcPr>
            <w:tcW w:w="270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2268"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224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ВСЕГО</w:t>
            </w:r>
          </w:p>
        </w:tc>
        <w:tc>
          <w:tcPr>
            <w:tcW w:w="223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федеральный бюджет</w:t>
            </w:r>
          </w:p>
        </w:tc>
        <w:tc>
          <w:tcPr>
            <w:tcW w:w="21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областной бюджет</w:t>
            </w:r>
          </w:p>
        </w:tc>
        <w:tc>
          <w:tcPr>
            <w:tcW w:w="194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местный бюджет</w:t>
            </w:r>
          </w:p>
        </w:tc>
        <w:tc>
          <w:tcPr>
            <w:tcW w:w="19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внебюджетные источники</w:t>
            </w:r>
          </w:p>
        </w:tc>
      </w:tr>
      <w:tr w:rsidR="00E05F68" w:rsidRPr="00114D17" w:rsidTr="00093483">
        <w:trPr>
          <w:trHeight w:val="791"/>
          <w:tblHeader/>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Программы</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Описание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E05F68">
            <w:pPr>
              <w:widowControl w:val="0"/>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color w:val="000000"/>
                <w:sz w:val="16"/>
                <w:szCs w:val="16"/>
              </w:rPr>
              <w:t xml:space="preserve">Исполнители, </w:t>
            </w:r>
            <w:r w:rsidRPr="00114D17">
              <w:rPr>
                <w:rFonts w:ascii="Times New Roman" w:hAnsi="Times New Roman" w:cs="Times New Roman"/>
                <w:color w:val="000000"/>
                <w:sz w:val="16"/>
                <w:szCs w:val="16"/>
              </w:rPr>
              <w:t>ФИО</w:t>
            </w:r>
            <w:r>
              <w:rPr>
                <w:rFonts w:ascii="Times New Roman" w:hAnsi="Times New Roman" w:cs="Times New Roman"/>
                <w:color w:val="000000"/>
                <w:sz w:val="16"/>
                <w:szCs w:val="16"/>
              </w:rPr>
              <w:t xml:space="preserve">, </w:t>
            </w:r>
            <w:r w:rsidRPr="00114D17">
              <w:rPr>
                <w:rFonts w:ascii="Times New Roman" w:hAnsi="Times New Roman" w:cs="Times New Roman"/>
                <w:color w:val="000000"/>
                <w:sz w:val="16"/>
                <w:szCs w:val="16"/>
              </w:rPr>
              <w:t>Наименование</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 xml:space="preserve">фактически предусмотрено на текущий год       </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 xml:space="preserve">профинансировано на отчетную дату       </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кассовое исполнение</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 xml:space="preserve">фактически предусмотрено на текущий год       </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 xml:space="preserve">профинансировано на отчетную дату       </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кассовое исполнение</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 xml:space="preserve">фактически предусмотрено на текущий год       </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 xml:space="preserve">профинансировано на отчетную дату       </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кассовое исполнение</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 xml:space="preserve">фактически предусмотрено на текущий год       </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 xml:space="preserve">профинансировано на отчетную дату       </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кассовое исполнение</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 xml:space="preserve">фактически предусмотрено на текущий год       </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 xml:space="preserve">профинансировано на отчетную дату       </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114D17">
              <w:rPr>
                <w:rFonts w:ascii="Times New Roman" w:hAnsi="Times New Roman" w:cs="Times New Roman"/>
                <w:color w:val="000000"/>
                <w:sz w:val="16"/>
                <w:szCs w:val="16"/>
              </w:rPr>
              <w:t>кассовое исполнение</w:t>
            </w:r>
          </w:p>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Государственная программа Псковской области «Культура, сохранение культурного наследия и развитие туризма на территории области на 2014-2020 годы»</w:t>
            </w: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Цель 1 Государственной программы: "Развитие сфер культуры и туризма области, сохранение культурного наследия"</w:t>
            </w: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Цель 2 Государственной программы: "Повышение доступности и качества предоставляемых услуг в сфере культуры и туризма"</w:t>
            </w: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1. Подпрограмма «Культура»</w:t>
            </w: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Цель подпрограммы: "Развитие сферы культуры области"</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1.1. Основное мероприятие Модернизация системы предоставления музейных услуг</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1273,6300000000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35,6250000000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35,6250000000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273,6300000000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35,6250000000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35,6250000000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1.1.1. Приобретение выставочного оборудования для областных музеев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238,0000000000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238,0000000000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1.1.2. Поддержка на конкурсной основе муниципальных музеев на реализацию проектов развития музейного дела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Мероприятие 1.1.3. Приобретение и монтаж технических средств </w:t>
            </w:r>
            <w:r w:rsidRPr="00114D17">
              <w:rPr>
                <w:rFonts w:ascii="Times New Roman" w:hAnsi="Times New Roman" w:cs="Times New Roman"/>
                <w:color w:val="000000"/>
                <w:sz w:val="16"/>
                <w:szCs w:val="16"/>
              </w:rPr>
              <w:lastRenderedPageBreak/>
              <w:t>обеспечения безопасности на объектах областных и муниципальных музеев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 xml:space="preserve">Государственный комитет Псковской области по культуре; </w:t>
            </w:r>
            <w:r w:rsidRPr="00114D17">
              <w:rPr>
                <w:rFonts w:ascii="Times New Roman" w:hAnsi="Times New Roman" w:cs="Times New Roman"/>
                <w:color w:val="000000"/>
                <w:sz w:val="16"/>
                <w:szCs w:val="16"/>
              </w:rPr>
              <w:lastRenderedPageBreak/>
              <w:t>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35,6300000000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35,6250000000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35,6250000000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35,6300000000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35,6250000000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35,6250000000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1.1.4. Реставрация музейных предметов, хранящихся в областных музеях</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Мероприятие 1.1.5. Капитальный ремонт на объектах областных и муниципальных музеев, не являющихся объектами культурного </w:t>
            </w:r>
            <w:r w:rsidRPr="00114D17">
              <w:rPr>
                <w:rFonts w:ascii="Times New Roman" w:hAnsi="Times New Roman" w:cs="Times New Roman"/>
                <w:color w:val="000000"/>
                <w:sz w:val="16"/>
                <w:szCs w:val="16"/>
              </w:rPr>
              <w:lastRenderedPageBreak/>
              <w:t>наследия,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 xml:space="preserve">Государственный комитет Псковской области по культуре;  Государственный комитет Псковской области по делам </w:t>
            </w:r>
            <w:r w:rsidRPr="00114D17">
              <w:rPr>
                <w:rFonts w:ascii="Times New Roman" w:hAnsi="Times New Roman" w:cs="Times New Roman"/>
                <w:color w:val="000000"/>
                <w:sz w:val="16"/>
                <w:szCs w:val="16"/>
              </w:rPr>
              <w:lastRenderedPageBreak/>
              <w:t>строительства и жилищно-коммунального хозяйства; государственные и муниципальные учреждения культуры и искусства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1.1.6. Автоматизация учета музейных предметов, перевод музейных фондов в цифровой формат (приобретение оборудования, программного обеспечения) (ФИСП)</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1.1.7. Организация музейных экспозиций и выставок, в т.ч. передвижных</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w:t>
            </w:r>
            <w:r w:rsidRPr="00114D17">
              <w:rPr>
                <w:rFonts w:ascii="Times New Roman" w:hAnsi="Times New Roman" w:cs="Times New Roman"/>
                <w:color w:val="000000"/>
                <w:sz w:val="16"/>
                <w:szCs w:val="16"/>
              </w:rPr>
              <w:lastRenderedPageBreak/>
              <w:t>исторический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1000,0000000000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1.1.8. Издание информационно-презентационной продукции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 заповедник «Изборск»; государственное  бюджетное учреждение культуры Псковской области «Военно-исторический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1.1.9. Проведение областных конференций по проблемам музейного дела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Мероприятие 1.1.10. Ремонт объектов </w:t>
            </w:r>
            <w:r w:rsidRPr="00114D17">
              <w:rPr>
                <w:rFonts w:ascii="Times New Roman" w:hAnsi="Times New Roman" w:cs="Times New Roman"/>
                <w:color w:val="000000"/>
                <w:sz w:val="16"/>
                <w:szCs w:val="16"/>
              </w:rPr>
              <w:lastRenderedPageBreak/>
              <w:t>Линии Сталина ГБУК «Военно-исторический музей Псковской области» (ФИСП)</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 xml:space="preserve">Государственный комитет </w:t>
            </w:r>
            <w:r w:rsidRPr="00114D17">
              <w:rPr>
                <w:rFonts w:ascii="Times New Roman" w:hAnsi="Times New Roman" w:cs="Times New Roman"/>
                <w:color w:val="000000"/>
                <w:sz w:val="16"/>
                <w:szCs w:val="16"/>
              </w:rPr>
              <w:lastRenderedPageBreak/>
              <w:t>Псковской области по культуре;  государственное бюджетное учреждение культуры Псковской области «Военно-исторический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1.1.11. Поддержка муниципальных музеев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 Администрация Бежаницкого района; Администрация Гдовского района; Администрация г.Великие Луки; Администрация Великолукского района; Администрация Невельского района; Администрация Пыталовского района; Администрация Порховского района; Администрация Себежского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1.1.12.Мониторинг посещаемости музеев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1.2. Основное мероприятие Модернизация системы предоставления библиотечных услуг</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5099,0000000000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4720,0000000000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4720,0000000000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4200,0000000000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4200,0000000000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4200,0000000000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899,0000000000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1.2.1. Проведение мероприятий по продвижению книги и чтения: областных конференций, фестивалей, форумов по проблемам библиотечного дела, участие в международных библиотечных ассоциациях, проектах, создание модельных библиотек, областной конкурс «Библиотека года», областной конкурс профессионального мастерства «Я работаю с детьми», внестационарное обслуживание населенных пунктов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 органы местного самоуправления; Администрация Гдовского района; Администрация Опочецкого района; Администрация Островского района; Администрация Палкинского района; Администрация Печорского района; Администрация Порховского района; Администрация Пустошкинского района; Администрация Пушкиногорского района; Администрация Пыталовского района; Администрация Себежского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1.2.2. Формирование и сохранность библиотечных фондов: Оцифровка редких документов, включая краеведческие документы муниципальных библиотек. Формирование свода «Книжные памятники Псковской области». Обеспечение доступа к сетевым ресурсам (подписка на сетевые ресурсы). Переплет периодических изданий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Мероприятие 1.2.3. Информатизация и автоматизация библиотечных </w:t>
            </w:r>
            <w:r w:rsidRPr="00114D17">
              <w:rPr>
                <w:rFonts w:ascii="Times New Roman" w:hAnsi="Times New Roman" w:cs="Times New Roman"/>
                <w:color w:val="000000"/>
                <w:sz w:val="16"/>
                <w:szCs w:val="16"/>
              </w:rPr>
              <w:lastRenderedPageBreak/>
              <w:t>процессов и обслуживания пользователей библиотек</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 xml:space="preserve">Государственный комитет Псковской области по культуре; </w:t>
            </w:r>
            <w:r w:rsidRPr="00114D17">
              <w:rPr>
                <w:rFonts w:ascii="Times New Roman" w:hAnsi="Times New Roman" w:cs="Times New Roman"/>
                <w:color w:val="000000"/>
                <w:sz w:val="16"/>
                <w:szCs w:val="16"/>
              </w:rPr>
              <w:lastRenderedPageBreak/>
              <w:t>государственное бюджетное учреждение культуры «Псковская областная универсальная научная библиотека»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159,0000000000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1.2.4. Укрепление материально-технической базы: приобретение современного библиотечного оборудования, в том числе для книгохранения областных библиотек, установка систем видеонаблюдения, проведение мероприятий, направленных на обеспечение безопасности людей, зданий, библиотечных фондов (приобретение и установка охранно-пожарной сигнализации (для ЦРБ)</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4420,0000000000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4200,0000000000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4200,0000000000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4200,0000000000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1.2.5. Капитальный ремонт здания Псковской областной научной библиотеки, по адресу: ул. Профсоюзная, д. 2, г. Псков,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1.2.6. Переподготовка и повышение квалификации библиотечных специалистов области: Проведение обучающих семинаров, практикумов, тренингов, в т.ч. дистанционно. Обучение в Академии переподготовки работников искусства, культуры и туризма (АПРИКТ), г. Москва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1.2.7. Научно-методическое обеспечение библиотек области: Издание научно-методических сборников и информационной продукции по проблемам библиотечного дела для муниципальных библиотек</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1.3. Основное мероприятие Совершенствование деятельности в </w:t>
            </w:r>
            <w:r w:rsidRPr="00114D17">
              <w:rPr>
                <w:rFonts w:ascii="Times New Roman" w:hAnsi="Times New Roman" w:cs="Times New Roman"/>
                <w:color w:val="000000"/>
                <w:sz w:val="16"/>
                <w:szCs w:val="16"/>
              </w:rPr>
              <w:lastRenderedPageBreak/>
              <w:t>области профессионального искусства, народной культуры, самодеятельного творчества, международного культурного сотрудничества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 xml:space="preserve">Государственный комитет Псковской области по культуре. </w:t>
            </w:r>
            <w:r w:rsidRPr="00114D17">
              <w:rPr>
                <w:rFonts w:ascii="Times New Roman" w:hAnsi="Times New Roman" w:cs="Times New Roman"/>
                <w:color w:val="000000"/>
                <w:sz w:val="16"/>
                <w:szCs w:val="16"/>
              </w:rPr>
              <w:lastRenderedPageBreak/>
              <w:t>Председатель комитета  Малышева Ж.Н.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lastRenderedPageBreak/>
              <w:t>40954,4900000000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30308,4910000000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30265,0775900000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w:t>
            </w:r>
            <w:r w:rsidRPr="00114D17">
              <w:rPr>
                <w:rFonts w:ascii="Times New Roman" w:hAnsi="Times New Roman" w:cs="Times New Roman"/>
                <w:color w:val="000000"/>
                <w:sz w:val="16"/>
                <w:szCs w:val="16"/>
              </w:rPr>
              <w:lastRenderedPageBreak/>
              <w:t>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23754,4900000000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20308,4910000000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20265,077590000</w:t>
            </w:r>
            <w:r w:rsidRPr="00114D17">
              <w:rPr>
                <w:rFonts w:ascii="Times New Roman" w:hAnsi="Times New Roman" w:cs="Times New Roman"/>
                <w:color w:val="000000"/>
                <w:sz w:val="16"/>
                <w:szCs w:val="16"/>
              </w:rPr>
              <w:lastRenderedPageBreak/>
              <w:t>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7200,0000000000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1.3.1. Проведение межрегиональных и областных ярмарок, фестивалей-конкурсов народного творчества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1.3.2. Поддержка на конкурсной основе муниципальных учреждений культуры в реализации проектов сохранения и развития декоративно-прикладного творчества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1.3.3. Присуждение творческих премий для мастеров народного творчества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1.3.4. Организация гастролей по обслуживанию жителей села, в т.ч. детей, проведение областных культурных акций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государственные учреждения культуры и искусства области; Администрация г.Великие Луки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1029,0000000000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888,8750000000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888,8750000000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1029,0000000000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888,8750000000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888,8750000000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1.3.5. Обеспечение участия самодеятельных, народных коллективов, коллективов профессионального искусства и исполнителей в межрегиональных, российских и международных культурных акциях</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государственные учреждения культуры и искусства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866,0000000000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866,0000000000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866,0000000000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866,0000000000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1.3.6. Присуждение премий "Лучшая роль сезона", "Лучший спектакль года"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1.3.7. Оказание материальной помощи ветеранам труда, членам творческих союзов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Мероприятие 1.3.8. Поддержка на конкурсной основе творческих союзов </w:t>
            </w:r>
            <w:r w:rsidRPr="00114D17">
              <w:rPr>
                <w:rFonts w:ascii="Times New Roman" w:hAnsi="Times New Roman" w:cs="Times New Roman"/>
                <w:color w:val="000000"/>
                <w:sz w:val="16"/>
                <w:szCs w:val="16"/>
              </w:rPr>
              <w:lastRenderedPageBreak/>
              <w:t>и творческих работников на реализацию инновационных проектов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 xml:space="preserve">Государственный комитет Псковской области по культуре; </w:t>
            </w:r>
            <w:r w:rsidRPr="00114D17">
              <w:rPr>
                <w:rFonts w:ascii="Times New Roman" w:hAnsi="Times New Roman" w:cs="Times New Roman"/>
                <w:color w:val="000000"/>
                <w:sz w:val="16"/>
                <w:szCs w:val="16"/>
              </w:rPr>
              <w:lastRenderedPageBreak/>
              <w:t>государственные учреждения культуры и искусства области; творческие союзы;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1.3.9. Проведение областного смотра-конкурса лучших самодеятельных коллективов области и присуждение премий победителям</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1.3.10. Организация гастрольных туров победителей областного смотра-конкурса лучших самодеятельных коллективов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1.3.11. Присуждение премий Администрации области за лучшие произведения в области культуры и искусства, архитектуры и журналистики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199,9000000000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199,9000000000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1.3.12. Проведение областных конкурсов современного творчества: исполнителей патриотической песни; исполнителей эстрадной песни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1.3.13. Проведение областного смотра-конкурса "Клуб года"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1.3.14. Организация проведения Дня России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Мероприятие 1.3.15. Организация проведения Пушкинского праздника </w:t>
            </w:r>
            <w:r w:rsidRPr="00114D17">
              <w:rPr>
                <w:rFonts w:ascii="Times New Roman" w:hAnsi="Times New Roman" w:cs="Times New Roman"/>
                <w:color w:val="000000"/>
                <w:sz w:val="16"/>
                <w:szCs w:val="16"/>
              </w:rPr>
              <w:lastRenderedPageBreak/>
              <w:t>поэзии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 xml:space="preserve">Государственный комитет Псковской области по культуре; </w:t>
            </w:r>
            <w:r w:rsidRPr="00114D17">
              <w:rPr>
                <w:rFonts w:ascii="Times New Roman" w:hAnsi="Times New Roman" w:cs="Times New Roman"/>
                <w:color w:val="000000"/>
                <w:sz w:val="16"/>
                <w:szCs w:val="16"/>
              </w:rPr>
              <w:lastRenderedPageBreak/>
              <w:t>государственное  бюджетное учреждение культуры «Псковский областной центр народного творчества»;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1500,0000000000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1.3.16. Организация проведения Всероссийского Пушкинского театрального фестиваля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2470,5865900000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2470,5865900000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1.3.17. Организация проведения фестиваля русской музыки им. М.П.Мусоргского и Н.А.Римского-Корсакова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1.3.18. Организация проведения фестиваля Б.С.Трояновского - праздника русской балалайки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130,3850000000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130,3850000000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130,3850000000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130,3850000000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1.3.19. Организация проведения дней воинской славы России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Государственный комитет Псковской области по культуре; государственные и </w:t>
            </w:r>
            <w:r w:rsidRPr="00114D17">
              <w:rPr>
                <w:rFonts w:ascii="Times New Roman" w:hAnsi="Times New Roman" w:cs="Times New Roman"/>
                <w:color w:val="000000"/>
                <w:sz w:val="16"/>
                <w:szCs w:val="16"/>
              </w:rPr>
              <w:lastRenderedPageBreak/>
              <w:t xml:space="preserve">муниципальные  учреждения культуры и искусства области; органы местного самоуправления; Администрация Великолукского района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150,0000000000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1.3.20. Организация проведения международного фестиваля-конкурса исполнителей на многострунных народных инструментах</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85,0830000000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85,0830000000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85,0830000000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85,0830000000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1.3.21. Поддержка на конкурсной основе муниципальных учреждений культуры на проведение дней городов и районов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1.3.22. Организация проведения Дня Государственного флага Российской Федерации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1.3.23. Организация проведения музыкального фестиваля "Crescendo"</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1.3.24. Организация проведения Всероссийской масленицы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Государственный комитет Псковской области по культуре; Государственное управление по информационной политике и связям с общественностью Псковской области; государственное бюджетное учреждение культуры «Псковский областной центр народного творчества»; </w:t>
            </w:r>
            <w:r w:rsidRPr="00114D17">
              <w:rPr>
                <w:rFonts w:ascii="Times New Roman" w:hAnsi="Times New Roman" w:cs="Times New Roman"/>
                <w:color w:val="000000"/>
                <w:sz w:val="16"/>
                <w:szCs w:val="16"/>
              </w:rPr>
              <w:lastRenderedPageBreak/>
              <w:t>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 государственное бюджетное учреждение культуры Псковской области «Театрально-концертная дирекция»;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5070,0000000000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570,0000000000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570,0000000000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570,0000000000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570,0000000000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570,0000000000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4500,0000000000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1.3.25. Организация проведения международного фестиваля "Железный град"</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1.3.26. Организация проведения международного фестиваля "Ледовое побоище"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1.3.27. Организация проведения Певческого праздника России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Государственный комитет Псковской области по культуре; государственное бюджетное учреждение культуры Псковской области "Театрально-концертная </w:t>
            </w:r>
            <w:r w:rsidRPr="00114D17">
              <w:rPr>
                <w:rFonts w:ascii="Times New Roman" w:hAnsi="Times New Roman" w:cs="Times New Roman"/>
                <w:color w:val="000000"/>
                <w:sz w:val="16"/>
                <w:szCs w:val="16"/>
              </w:rPr>
              <w:lastRenderedPageBreak/>
              <w:t xml:space="preserve">дирекция"; государственное  бюджетное учреждение культуры «Псковский областной центр народного творчества»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1000,0000000000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1.3.28. Организация проведения джазового фестиваля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1.3.29. Организация проведения фестиваля хореографического творчества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1.3.30. Военно-историческая реконструкция на оборонительной линии Сталина (Холматка)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«Военно-исторический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158,0000000000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158,0000000000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158,0000000000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158,0000000000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158,0000000000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158,0000000000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1.3.31. Участие во всероссийских и международных фестивалях и выставках народных художественных промыслов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Государственный комитет Псковской области по культуре; государственное  бюджетное учреждение культуры «Псковский областной центр народного творчества»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87,0000000000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53,0000000000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53,0000000000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87,0000000000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53,0000000000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53,0000000000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Мероприятие 1.3.32. Организация проведения мероприятий в рамках проектов - победителей конкурсов проектов в области гуманитарных наук (по соглашению с Российским </w:t>
            </w:r>
            <w:r w:rsidRPr="00114D17">
              <w:rPr>
                <w:rFonts w:ascii="Times New Roman" w:hAnsi="Times New Roman" w:cs="Times New Roman"/>
                <w:color w:val="000000"/>
                <w:sz w:val="16"/>
                <w:szCs w:val="16"/>
              </w:rPr>
              <w:lastRenderedPageBreak/>
              <w:t>гуманитарным научным фондом)</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4000,0000000000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1.3.33. Оказание материальной помощи на оздоровление работников культуры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государственные и муниципальные учреждения культуры и искусства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124,4900000000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124,4880000000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124,4880000000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124,4900000000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124,4880000000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124,4880000000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1.3.34. Организация проведения уличного театрального фестиваля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1.3.35. Мероприятия по проведению празднования 850-летия первого упоминания в летописи г.Великие Луки (по отдельному плану)</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г.Великие Луки, государственные и муниципальные учреждения культуры</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5550,0000000000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3154,6650000000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3154,6650000000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5550,0000000000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3154,6650000000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3154,6650000000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1.3.36. Выплата стипендий для выдающихся деятелей культуры и искусства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1.3.37. Организация проведения мероприятий, посвященных 70 летию Победы в ВОВ (по отдельному плану), в том числе создание экспозиции.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государственные учреждения культуры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2042,0000000000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1498,9950000000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1485,0950000000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2042,0000000000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1498,9950000000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1485,0950000000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1.3.38. Государственная поддержка (грант) на реализацию творческого проекта "Цикл тематических концертов "70-летию Псковской филармонии посвящается…"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1.3.39. Организация проведения мероприятий, посвященных Победе в Великой Отечественной войне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государственные учреждения культуры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1.3.40. Организация проведения фестиваля "Заповедник"</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Государственный комитет Псковской области по культуре; </w:t>
            </w:r>
            <w:r w:rsidRPr="00114D17">
              <w:rPr>
                <w:rFonts w:ascii="Times New Roman" w:hAnsi="Times New Roman" w:cs="Times New Roman"/>
                <w:color w:val="000000"/>
                <w:sz w:val="16"/>
                <w:szCs w:val="16"/>
              </w:rPr>
              <w:lastRenderedPageBreak/>
              <w:t>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3929,0000000000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3929,0000000000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3929,0000000000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3929,0000000000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3929,0000000000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3929,0000000000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1.3.41. Организация проведения фестиваля "другого искусства"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1.3.42. Мероприятия, посвященные 110-летию Псковского академического театра драмы им. А.С.Пушкина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1.3.43. Организация проведения мероприятий Международных Ганзейских дней Нового времени в г. Пскове. (по отдельному плану)</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государственные учреждения культуры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1.4. Основное мероприятие Кадровое обеспечение культуры области, развитие художественного образования, модернизация материально-технической базы учреждений культуры, развитие информатизации, совершенствование информационно-издательской деятельности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987,0000000000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718,5500000000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692,6400000000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987,0000000000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718,5500000000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692,6400000000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1.4.1. Проведение мастер - классов и областных открытых конкурсов для учащихся детских школ искусств, детских музыкальных школ, детских художественных школ, колледжа искусств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Мероприятие 1.4.2. Присуждение </w:t>
            </w:r>
            <w:r w:rsidRPr="00114D17">
              <w:rPr>
                <w:rFonts w:ascii="Times New Roman" w:hAnsi="Times New Roman" w:cs="Times New Roman"/>
                <w:color w:val="000000"/>
                <w:sz w:val="16"/>
                <w:szCs w:val="16"/>
              </w:rPr>
              <w:lastRenderedPageBreak/>
              <w:t>ежегодной премии «Юные дарования Псковщины» победителям международных, межрегиональных и областных конкурсов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 xml:space="preserve">Государственный комитет </w:t>
            </w:r>
            <w:r w:rsidRPr="00114D17">
              <w:rPr>
                <w:rFonts w:ascii="Times New Roman" w:hAnsi="Times New Roman" w:cs="Times New Roman"/>
                <w:color w:val="000000"/>
                <w:sz w:val="16"/>
                <w:szCs w:val="16"/>
              </w:rPr>
              <w:lastRenderedPageBreak/>
              <w:t>Псковской области по культуре;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104,000000</w:t>
            </w:r>
            <w:r w:rsidRPr="00114D17">
              <w:rPr>
                <w:rFonts w:ascii="Times New Roman" w:hAnsi="Times New Roman" w:cs="Times New Roman"/>
                <w:color w:val="000000"/>
                <w:sz w:val="16"/>
                <w:szCs w:val="16"/>
              </w:rPr>
              <w:lastRenderedPageBreak/>
              <w:t>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4,0000000</w:t>
            </w:r>
            <w:r w:rsidRPr="00114D17">
              <w:rPr>
                <w:rFonts w:ascii="Times New Roman" w:hAnsi="Times New Roman" w:cs="Times New Roman"/>
                <w:color w:val="000000"/>
                <w:sz w:val="16"/>
                <w:szCs w:val="16"/>
              </w:rPr>
              <w:lastRenderedPageBreak/>
              <w:t>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4,000000</w:t>
            </w:r>
            <w:r w:rsidRPr="00114D17">
              <w:rPr>
                <w:rFonts w:ascii="Times New Roman" w:hAnsi="Times New Roman" w:cs="Times New Roman"/>
                <w:color w:val="000000"/>
                <w:sz w:val="16"/>
                <w:szCs w:val="16"/>
              </w:rPr>
              <w:lastRenderedPageBreak/>
              <w:t>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0,0000000</w:t>
            </w:r>
            <w:r w:rsidRPr="00114D17">
              <w:rPr>
                <w:rFonts w:ascii="Times New Roman" w:hAnsi="Times New Roman" w:cs="Times New Roman"/>
                <w:color w:val="000000"/>
                <w:sz w:val="16"/>
                <w:szCs w:val="16"/>
              </w:rPr>
              <w:lastRenderedPageBreak/>
              <w:t>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0,00000000</w:t>
            </w:r>
            <w:r w:rsidRPr="00114D17">
              <w:rPr>
                <w:rFonts w:ascii="Times New Roman" w:hAnsi="Times New Roman" w:cs="Times New Roman"/>
                <w:color w:val="000000"/>
                <w:sz w:val="16"/>
                <w:szCs w:val="16"/>
              </w:rPr>
              <w:lastRenderedPageBreak/>
              <w:t>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w:t>
            </w:r>
            <w:r w:rsidRPr="00114D17">
              <w:rPr>
                <w:rFonts w:ascii="Times New Roman" w:hAnsi="Times New Roman" w:cs="Times New Roman"/>
                <w:color w:val="000000"/>
                <w:sz w:val="16"/>
                <w:szCs w:val="16"/>
              </w:rPr>
              <w:lastRenderedPageBreak/>
              <w:t>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104,000000</w:t>
            </w:r>
            <w:r w:rsidRPr="00114D17">
              <w:rPr>
                <w:rFonts w:ascii="Times New Roman" w:hAnsi="Times New Roman" w:cs="Times New Roman"/>
                <w:color w:val="000000"/>
                <w:sz w:val="16"/>
                <w:szCs w:val="16"/>
              </w:rPr>
              <w:lastRenderedPageBreak/>
              <w:t>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4,0000000</w:t>
            </w:r>
            <w:r w:rsidRPr="00114D17">
              <w:rPr>
                <w:rFonts w:ascii="Times New Roman" w:hAnsi="Times New Roman" w:cs="Times New Roman"/>
                <w:color w:val="000000"/>
                <w:sz w:val="16"/>
                <w:szCs w:val="16"/>
              </w:rPr>
              <w:lastRenderedPageBreak/>
              <w:t>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4,000000</w:t>
            </w:r>
            <w:r w:rsidRPr="00114D17">
              <w:rPr>
                <w:rFonts w:ascii="Times New Roman" w:hAnsi="Times New Roman" w:cs="Times New Roman"/>
                <w:color w:val="000000"/>
                <w:sz w:val="16"/>
                <w:szCs w:val="16"/>
              </w:rPr>
              <w:lastRenderedPageBreak/>
              <w:t>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w:t>
            </w:r>
            <w:r w:rsidRPr="00114D17">
              <w:rPr>
                <w:rFonts w:ascii="Times New Roman" w:hAnsi="Times New Roman" w:cs="Times New Roman"/>
                <w:color w:val="000000"/>
                <w:sz w:val="16"/>
                <w:szCs w:val="16"/>
              </w:rPr>
              <w:lastRenderedPageBreak/>
              <w:t>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w:t>
            </w:r>
            <w:r w:rsidRPr="00114D17">
              <w:rPr>
                <w:rFonts w:ascii="Times New Roman" w:hAnsi="Times New Roman" w:cs="Times New Roman"/>
                <w:color w:val="000000"/>
                <w:sz w:val="16"/>
                <w:szCs w:val="16"/>
              </w:rPr>
              <w:lastRenderedPageBreak/>
              <w:t>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w:t>
            </w:r>
            <w:r w:rsidRPr="00114D17">
              <w:rPr>
                <w:rFonts w:ascii="Times New Roman" w:hAnsi="Times New Roman" w:cs="Times New Roman"/>
                <w:color w:val="000000"/>
                <w:sz w:val="16"/>
                <w:szCs w:val="16"/>
              </w:rPr>
              <w:lastRenderedPageBreak/>
              <w:t>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w:t>
            </w:r>
            <w:r w:rsidRPr="00114D17">
              <w:rPr>
                <w:rFonts w:ascii="Times New Roman" w:hAnsi="Times New Roman" w:cs="Times New Roman"/>
                <w:color w:val="000000"/>
                <w:sz w:val="16"/>
                <w:szCs w:val="16"/>
              </w:rPr>
              <w:lastRenderedPageBreak/>
              <w:t>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0,0000000</w:t>
            </w:r>
            <w:r w:rsidRPr="00114D17">
              <w:rPr>
                <w:rFonts w:ascii="Times New Roman" w:hAnsi="Times New Roman" w:cs="Times New Roman"/>
                <w:color w:val="000000"/>
                <w:sz w:val="16"/>
                <w:szCs w:val="16"/>
              </w:rPr>
              <w:lastRenderedPageBreak/>
              <w:t>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w:t>
            </w:r>
            <w:r w:rsidRPr="00114D17">
              <w:rPr>
                <w:rFonts w:ascii="Times New Roman" w:hAnsi="Times New Roman" w:cs="Times New Roman"/>
                <w:color w:val="000000"/>
                <w:sz w:val="16"/>
                <w:szCs w:val="16"/>
              </w:rPr>
              <w:lastRenderedPageBreak/>
              <w:t>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1.4.3. Обеспечение участия учащихся детских школ искусств, детских музыкальных школ, детских художественных школ, колледжа искусств в международных, всероссийских, межрегиональных, областных открытых конкурсах</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158,7000000000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132,7900000000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158,7000000000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132,7900000000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1.4.4. Поддержка на конкурсной основе муниципальных образовательных учреждений дополнительного образования детей (детских школ искусств, детских музыкальных школ, детских художественных школ) на реализацию проектов развития и поддержки одаренных детей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1.4.5. Стипендии Губернатора Псковской области для одаренных детей и молодежи в области культуры и искусства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325,0000000000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194,8500000000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194,8500000000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325,0000000000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194,8500000000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194,8500000000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1.4.6. Организация работы профильных смен в оздоровительных лагерях области для учащихся детских школ искусств и участников детских творческих коллективов учреждений культуры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Государственный комитет Псковской области по культуре; государственное  бюджетное учреждение культуры «Псковский областной центр народного творчества»; государственное  бюджетное образовательное учреждение </w:t>
            </w:r>
            <w:r w:rsidRPr="00114D17">
              <w:rPr>
                <w:rFonts w:ascii="Times New Roman" w:hAnsi="Times New Roman" w:cs="Times New Roman"/>
                <w:color w:val="000000"/>
                <w:sz w:val="16"/>
                <w:szCs w:val="16"/>
              </w:rPr>
              <w:lastRenderedPageBreak/>
              <w:t xml:space="preserve">среднего профессионального образования «Псковский областной колледж искусств имени Н.А.Римского-Корсакова»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1.4.7. Проведение педагогических чтений, научно-практических конференций по вопросам художественного образования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1.4.8. Обновление и модернизация учебного и специального оборудования, парка музыкальных инструментов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1.4.9. Участие во всероссийских семинарах, творческих сменах, фестивалях, выставках, пленэрах, курсах повышения квалификации по проблемам работы с одаренными детьми и внедрению образовательных программ нового поколения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1.4.10. Учреждение премий за высокие творческие достижения в области педагогической деятельности в сфере культуры и искусства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образовательное учреждение среднего профессионального образования «Псковский областной колледж искусств имени Н.А.Римского-</w:t>
            </w:r>
            <w:r w:rsidRPr="00114D17">
              <w:rPr>
                <w:rFonts w:ascii="Times New Roman" w:hAnsi="Times New Roman" w:cs="Times New Roman"/>
                <w:color w:val="000000"/>
                <w:sz w:val="16"/>
                <w:szCs w:val="16"/>
              </w:rPr>
              <w:lastRenderedPageBreak/>
              <w:t>Корсакова»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1.4.11. Проведение областных семинаров и конференций по проблемам культуры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государственные и муниципальные учреждения культуры и искусства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1.4.12. Издание информационно-презентационной продукции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государственные учреждения культуры области; Администрация Опочецкого района; Администрация г.Великие Луки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182,0000000000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182,0000000000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182,0000000000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182,0000000000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1.4.13. Формирование реестра объектов нематериального культурного наследия Псковской области: создание электронной версии; издание каталога; приобретение специального оборудования для фиксации, цифровой обработки сохранения и создания базы данных (аннотация описания исследования, документирование, цифровое отображение графика, фото, видео и звук); организация фольклорных экспедиций, издание материалов экспедиций, обучающие семинары, создание нового сайта, обслуживание сервера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79,0000000000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79,0000000000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79,0000000000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79,0000000000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1.4.14. Повышение квалификации специалистов культурно-досуговых учреждений области: проведение обучающих семинаров и мастер-классов, обучение в Государственном российском доме народного творчества (г. Москва)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1.4.15. Приобретение и монтаж оборудования для БКЗ ГБУК Псковская областная филармония (ФИСП)</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Государственный комитет Псковской области по культуре; государственное бюджетное учреждение культуры </w:t>
            </w:r>
            <w:r w:rsidRPr="00114D17">
              <w:rPr>
                <w:rFonts w:ascii="Times New Roman" w:hAnsi="Times New Roman" w:cs="Times New Roman"/>
                <w:color w:val="000000"/>
                <w:sz w:val="16"/>
                <w:szCs w:val="16"/>
              </w:rPr>
              <w:lastRenderedPageBreak/>
              <w:t>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1.4.16. Капитальный ремонт здания БКЗ ГБУК Псковская областная филармония, г. Псков,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1.4.17. Создание социокультурных комплексов (в т.ч. ремонт, реконструкция, строительство, ПИР, техническое оснащение, подключение к сети Интернет, поставка современного оборудования, улучшение материально-технической базы для кружковых занятий)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1.4.18. Приобретение комплексов информационно-библиотечного обслуживания КИБО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1.4.19. Приобретение автотранспорта для внестационарного культурно-досугового обслуживания населения, в т.ч.передвижных мобильных комплексов АВТОКЛУБ</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1.4.20. Ремонтно-реставрационные работы (с приспособлением под современные условия использования) на объекте культурного наследия «Дом народной дружины 1926-28 гг.», г. Печоры, ул. Свободы, д. 29</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Мероприятие 1.4.21. Приобретение музыкальных инструментов и </w:t>
            </w:r>
            <w:r w:rsidRPr="00114D17">
              <w:rPr>
                <w:rFonts w:ascii="Times New Roman" w:hAnsi="Times New Roman" w:cs="Times New Roman"/>
                <w:color w:val="000000"/>
                <w:sz w:val="16"/>
                <w:szCs w:val="16"/>
              </w:rPr>
              <w:lastRenderedPageBreak/>
              <w:t>оборудования для Псковской областной филармонии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 xml:space="preserve">Государственный комитет Псковской области по культуре; </w:t>
            </w:r>
            <w:r w:rsidRPr="00114D17">
              <w:rPr>
                <w:rFonts w:ascii="Times New Roman" w:hAnsi="Times New Roman" w:cs="Times New Roman"/>
                <w:color w:val="000000"/>
                <w:sz w:val="16"/>
                <w:szCs w:val="16"/>
              </w:rPr>
              <w:lastRenderedPageBreak/>
              <w:t>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1.4.22. Приобретение и монтаж оборудования для ГБУК Псковский областной театр кукол</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1.4.23. Приобретение автотранспорта для Театрально-концертной дирекции (ФИСП)</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1.4.24. Конференция по проблемам духовно-нравственного воспитания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Псковской области; 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 государственное бюджетное учреждение культуры «Псковская областная универсальная научная библиотека»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1.4.25. Капитальный ремонт потолочного покрытия концертного зала ГБОУ СПО "Псковский областной колледж искусств им. Н.А. Римского-Корсакова", г.Псков, ул.Набат, 5</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1.4.26. Создание публичных электронных библиотек, сайтов музеев и театров в сети Интернет</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Государственный комитет Псковской области по культуре; государственное  бюджетное учреждение культуры - </w:t>
            </w:r>
            <w:r w:rsidRPr="00114D17">
              <w:rPr>
                <w:rFonts w:ascii="Times New Roman" w:hAnsi="Times New Roman" w:cs="Times New Roman"/>
                <w:color w:val="000000"/>
                <w:sz w:val="16"/>
                <w:szCs w:val="16"/>
              </w:rPr>
              <w:lastRenderedPageBreak/>
              <w:t>Псковский государственный объединенный историко-архитектурный и художественный музей-заповедник;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Псковской области «Военно-исторический музей-заповедник»; государственное  бюджетное учреждение культуры «Псковская областная универсальная научная библиотека»;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1.5. Основное мероприятие Модернизация системы оказания услуг сферы культуры в муниципальных образованиях, в том числе на селе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1.5.1. Создание многофункциональных культурных и образовательных комплексов в каждом муниципальном районе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1.5.2. Оказание финансовой поддержки (субсидии) муниципальным образованиям на поддержку создания и развития деятельности многофункциональных культурных и образовательных комплексов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Мероприятие 1.5.3.Адресная финансовая помощь (субсидии) </w:t>
            </w:r>
            <w:r w:rsidRPr="00114D17">
              <w:rPr>
                <w:rFonts w:ascii="Times New Roman" w:hAnsi="Times New Roman" w:cs="Times New Roman"/>
                <w:color w:val="000000"/>
                <w:sz w:val="16"/>
                <w:szCs w:val="16"/>
              </w:rPr>
              <w:lastRenderedPageBreak/>
              <w:t>учреждениям культуры муниципальных образований на конкурсной основе за лучшие показатели деятельности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1.5.4. Учреждение региональных грантов государственным и муниципальным учреждениям культуры на реализацию творческих проектов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1.5.5. Организация курсов переподготовки (повышения квалификации) работников культуры области для целей специальной подготовки, повышения качества оказываемых услуг в объеме не менее 15% работающих в сфере ежегодно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 государственное  бюджетное учреждение культуры «Псковский областной центр народного творчества»;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1.5.6. Осуществление стимулирующих выплат молодым специалистам учреждений культуры, осуществляющим инновационно-экспериментальные проекты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1.5.7. Выплата специальных премий лучшим работникам государственных и муниципальных учреждений культуры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1.5.8. Выплата специальных премий лучшим творческим коллективам областных государственных и муниципальных учреждений культуры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1.6. Основное мероприятие </w:t>
            </w:r>
            <w:r w:rsidRPr="00114D17">
              <w:rPr>
                <w:rFonts w:ascii="Times New Roman" w:hAnsi="Times New Roman" w:cs="Times New Roman"/>
                <w:color w:val="000000"/>
                <w:sz w:val="16"/>
                <w:szCs w:val="16"/>
              </w:rPr>
              <w:lastRenderedPageBreak/>
              <w:t>Модернизация (ремонтные работы, приобретение оборудования) сети муниципальных учреждений культуры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 xml:space="preserve">Государственный комитет </w:t>
            </w:r>
            <w:r w:rsidRPr="00114D17">
              <w:rPr>
                <w:rFonts w:ascii="Times New Roman" w:hAnsi="Times New Roman" w:cs="Times New Roman"/>
                <w:color w:val="000000"/>
                <w:sz w:val="16"/>
                <w:szCs w:val="16"/>
              </w:rPr>
              <w:lastRenderedPageBreak/>
              <w:t>Псковской области по культуре. Председатель комитета  Малышева Ж.Н.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lastRenderedPageBreak/>
              <w:t>35825,6000</w:t>
            </w:r>
            <w:r w:rsidRPr="00114D17">
              <w:rPr>
                <w:rFonts w:ascii="Times New Roman" w:hAnsi="Times New Roman" w:cs="Times New Roman"/>
                <w:i/>
                <w:iCs/>
                <w:color w:val="0000CD"/>
                <w:sz w:val="16"/>
                <w:szCs w:val="16"/>
              </w:rPr>
              <w:lastRenderedPageBreak/>
              <w:t>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26157,733</w:t>
            </w:r>
            <w:r w:rsidRPr="00114D17">
              <w:rPr>
                <w:rFonts w:ascii="Times New Roman" w:hAnsi="Times New Roman" w:cs="Times New Roman"/>
                <w:color w:val="000000"/>
                <w:sz w:val="16"/>
                <w:szCs w:val="16"/>
              </w:rPr>
              <w:lastRenderedPageBreak/>
              <w:t>4200000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26157,73</w:t>
            </w:r>
            <w:r w:rsidRPr="00114D17">
              <w:rPr>
                <w:rFonts w:ascii="Times New Roman" w:hAnsi="Times New Roman" w:cs="Times New Roman"/>
                <w:color w:val="000000"/>
                <w:sz w:val="16"/>
                <w:szCs w:val="16"/>
              </w:rPr>
              <w:lastRenderedPageBreak/>
              <w:t>34200000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0,0000000</w:t>
            </w:r>
            <w:r w:rsidRPr="00114D17">
              <w:rPr>
                <w:rFonts w:ascii="Times New Roman" w:hAnsi="Times New Roman" w:cs="Times New Roman"/>
                <w:color w:val="000000"/>
                <w:sz w:val="16"/>
                <w:szCs w:val="16"/>
              </w:rPr>
              <w:lastRenderedPageBreak/>
              <w:t>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0,00000000</w:t>
            </w:r>
            <w:r w:rsidRPr="00114D17">
              <w:rPr>
                <w:rFonts w:ascii="Times New Roman" w:hAnsi="Times New Roman" w:cs="Times New Roman"/>
                <w:color w:val="000000"/>
                <w:sz w:val="16"/>
                <w:szCs w:val="16"/>
              </w:rPr>
              <w:lastRenderedPageBreak/>
              <w:t>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w:t>
            </w:r>
            <w:r w:rsidRPr="00114D17">
              <w:rPr>
                <w:rFonts w:ascii="Times New Roman" w:hAnsi="Times New Roman" w:cs="Times New Roman"/>
                <w:color w:val="000000"/>
                <w:sz w:val="16"/>
                <w:szCs w:val="16"/>
              </w:rPr>
              <w:lastRenderedPageBreak/>
              <w:t>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35825,6000</w:t>
            </w:r>
            <w:r w:rsidRPr="00114D17">
              <w:rPr>
                <w:rFonts w:ascii="Times New Roman" w:hAnsi="Times New Roman" w:cs="Times New Roman"/>
                <w:color w:val="000000"/>
                <w:sz w:val="16"/>
                <w:szCs w:val="16"/>
              </w:rPr>
              <w:lastRenderedPageBreak/>
              <w:t>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26157,733</w:t>
            </w:r>
            <w:r w:rsidRPr="00114D17">
              <w:rPr>
                <w:rFonts w:ascii="Times New Roman" w:hAnsi="Times New Roman" w:cs="Times New Roman"/>
                <w:color w:val="000000"/>
                <w:sz w:val="16"/>
                <w:szCs w:val="16"/>
              </w:rPr>
              <w:lastRenderedPageBreak/>
              <w:t>4200000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26157,73</w:t>
            </w:r>
            <w:r w:rsidRPr="00114D17">
              <w:rPr>
                <w:rFonts w:ascii="Times New Roman" w:hAnsi="Times New Roman" w:cs="Times New Roman"/>
                <w:color w:val="000000"/>
                <w:sz w:val="16"/>
                <w:szCs w:val="16"/>
              </w:rPr>
              <w:lastRenderedPageBreak/>
              <w:t>34200000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w:t>
            </w:r>
            <w:r w:rsidRPr="00114D17">
              <w:rPr>
                <w:rFonts w:ascii="Times New Roman" w:hAnsi="Times New Roman" w:cs="Times New Roman"/>
                <w:color w:val="000000"/>
                <w:sz w:val="16"/>
                <w:szCs w:val="16"/>
              </w:rPr>
              <w:lastRenderedPageBreak/>
              <w:t>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w:t>
            </w:r>
            <w:r w:rsidRPr="00114D17">
              <w:rPr>
                <w:rFonts w:ascii="Times New Roman" w:hAnsi="Times New Roman" w:cs="Times New Roman"/>
                <w:color w:val="000000"/>
                <w:sz w:val="16"/>
                <w:szCs w:val="16"/>
              </w:rPr>
              <w:lastRenderedPageBreak/>
              <w:t>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w:t>
            </w:r>
            <w:r w:rsidRPr="00114D17">
              <w:rPr>
                <w:rFonts w:ascii="Times New Roman" w:hAnsi="Times New Roman" w:cs="Times New Roman"/>
                <w:color w:val="000000"/>
                <w:sz w:val="16"/>
                <w:szCs w:val="16"/>
              </w:rPr>
              <w:lastRenderedPageBreak/>
              <w:t>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w:t>
            </w:r>
            <w:r w:rsidRPr="00114D17">
              <w:rPr>
                <w:rFonts w:ascii="Times New Roman" w:hAnsi="Times New Roman" w:cs="Times New Roman"/>
                <w:color w:val="000000"/>
                <w:sz w:val="16"/>
                <w:szCs w:val="16"/>
              </w:rPr>
              <w:lastRenderedPageBreak/>
              <w:t>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0,0000000</w:t>
            </w:r>
            <w:r w:rsidRPr="00114D17">
              <w:rPr>
                <w:rFonts w:ascii="Times New Roman" w:hAnsi="Times New Roman" w:cs="Times New Roman"/>
                <w:color w:val="000000"/>
                <w:sz w:val="16"/>
                <w:szCs w:val="16"/>
              </w:rPr>
              <w:lastRenderedPageBreak/>
              <w:t>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lastRenderedPageBreak/>
              <w:t>0,00000</w:t>
            </w:r>
            <w:r w:rsidRPr="00114D17">
              <w:rPr>
                <w:rFonts w:ascii="Times New Roman" w:hAnsi="Times New Roman" w:cs="Times New Roman"/>
                <w:color w:val="000000"/>
                <w:sz w:val="16"/>
                <w:szCs w:val="16"/>
              </w:rPr>
              <w:lastRenderedPageBreak/>
              <w:t>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lastRenderedPageBreak/>
              <w:t>Мероприятие 1.6.1. Строительство пристройки к Дому культуры поселка Бежаницы, универсального зала вместимостью до 250 человек, в том числе проектно-изыскательские работы МБУК "Бежаницкий районный центр культуры", Псковская область, п.Бежаницы, ул.Смольная, д.14</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Бежаницкого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2363,0000000000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1534,8665900000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1534,8665900000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2363,0000000000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1534,8665900000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1534,8665900000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1.6.2. Приобретение специального библиотечного оборудования, компьютерного оборудования, подключение к сети Интернет библиотеки Лющикского сельского центра культуры филиала МБУК "Бежаницкий районный центр культуры"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Бежаницкого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1.6.3. Ремонтные работы на объектах муниципальных учреждений культуры Великолукского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Великолукского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2021,0000000000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1676,3086700000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1676,3086700000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2021,0000000000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1676,3086700000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1676,3086700000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1.6.4. Приобретение специального библиотечного оборудования, компьютерного оборудования, подключение к сети Интернет Булынинского сельского Дома культуры филиала муниципального бюджетного учреждения культуры «Информационно-культурный центр» Великолукского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Великолукского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1.6.5. Ремонтные работы на объектах муниципальных учреждений культуры Гдовского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Гдовского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1.6.6. Приобретение специального библиотечного оборудования, компьютерного оборудования для модельной библиотеки Яммского сельского дома культуры структурного подразделения муниципального бюджетного учреждения Гдовского района "Центр Досуга и Культуры"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Гдовского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52,0030000000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52,0030000000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52,0030000000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52,0030000000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1.6.7.  Ремонтные работы на объектах муниципальных учреждений культуры Дедовичского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Дедовичского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1205,0000000000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860,1592400000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860,1592400000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1205,0000000000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860,1592400000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860,1592400000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1.6.8. Капитальный ремонт кровли и  ремонт зрительного зала муниципального бюджетного учреждения "Дновский районный культурный центр" по адресу: Псковская область, г.Дно, ул.Ленина, д.19</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Дновского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2226,0000000000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1881,0000000000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1881,0000000000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2226,0000000000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1881,0000000000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1881,0000000000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1.6.9. Капитальный ремонт кровли здания Блясинского сельского дома культуры филиала МБУК "Красногородское районное досуговое объединение", Псковская область, Красногородский район, д. Блясино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Красногородского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541,5000000000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541,5000000000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541,5000000000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541,5000000000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541,5000000000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541,5000000000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1.6.10. Ремонтные работы на объектах муниципальных учреждений культуры Красногородского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Красногородского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1373,5000000000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1028,8499900000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1028,8499900000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1373,5000000000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1028,8499900000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1028,8499900000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1.6.11. Приобретение специального библиотечного оборудования, компьютерного оборудования, подключение к телефонной связи и Интернет библиотеки Блясинского сельского дома культуры филиала МБУК «Красногородское районное досуговое объединение»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Красногородского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81,1000000000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81,1042300000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81,1042300000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81,1000000000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81,1042300000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81,1042300000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1.6.12. Ремонтные работы на объектах муниципальных учреждений культуры Куньинского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Куньинского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5837,3300000000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5837,3291300000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5837,3291300000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5837,3300000000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5837,3291300000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5837,3291300000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1.6.13. Приобретение  оборудования для Куньинского района Псковской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Куньинского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344,6700000000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344,6700000000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1.6.14. Ремонтные работы на объектах муниципальных учреждений культуры Локнянского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Локнянского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1.6.15. Ремонтные работы на объектах муниципальных учреждений культуры Невельского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Невельского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1600,1142600000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1600,1142600000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1600,1142600000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1600,1142600000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1.6.16. Приобретение специального библиотечного оборудования для библиотеки Усть-Долысского сельского Дома культуры структурного подразделения МУК Невельского района "Культура и досуг"</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Невельского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1.6.17.  Ремонтные работы на объектах муниципальных учреждений культуры Новоржевского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Новоржевского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962,0000000000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617,3100000000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617,3100000000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962,0000000000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617,3100000000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617,3100000000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1.6.18. Приобретение специального библиотечного оборудования для библиотеки Выборского сельского Дома культуры филиала МУК "Новоржевский районный культурный комплекс"</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Новоржевского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1.6.19. Капитальный ремонт здания Руновского сельского Дома культуры структурного подразделения МБУ «Культурно-досуговый комплекс Новосокольнического района», Псковская область, Новосокольнический район, д.Руново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Новосокольнического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1.6.20. Приобретение специального библиотечного оборудования, компьютерного оборудования, подключение к телефонной связи и Интернет библиотеки Руновского сельского Дома культуры структурного подразделения МБУ "Культурно-досуговый комплекс Новосокольнического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Новосокольнического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1.6.21. Ремонтные работы на объектах муниципальных учреждений культуры Опочецкого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Опочецкого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548,0000000000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202,5210000000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202,5210000000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548,0000000000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202,5210000000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202,5210000000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1.6.22. Приобретение специального библиотечного оборудования для Глубоковской модельной сельской библиотеки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Опочецкого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1.6.23. Ремонтные работы на объектах муниципальных учреждений культуры Островского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Островского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1086,0000000000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741,0000000000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741,0000000000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1086,0000000000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741,0000000000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741,0000000000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1.6.24. Ремонтные работы на объектах муниципальных учреждений культуры Палкинского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Палкинского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751,0000000000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406,1247900000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406,1247900000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751,0000000000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406,1247900000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406,1247900000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1.6.25. Ремонтные работы на объектах муниципальных учреждений культуры Печорского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Печорского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779,0000000000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433,6483600000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433,6483600000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779,0000000000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433,6483600000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433,6483600000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1.6.26. Ремонтные работы на объектах муниципальных учреждений культуры Плюсского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Плюсского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474,0000000000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129,0138300000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129,0138300000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474,0000000000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129,0138300000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129,0138300000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1.6.27. Приобретение специального библиотечного оборудования, компьютерного оборудования, подключение к телефонной связи и Интернет библиотеки Заплюсского Дома культуры - филиал МБУ "Районный Дом культуры" муниципального образования "Плюсский район"</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Плюсского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85,5000000000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85,5000000000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85,5000000000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85,5000000000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1.6.28.  Ремонтные работы на объектах муниципальных учреждений культуры Порховского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Порховского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441,0000000000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268,3634200000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268,3634200000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441,0000000000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268,3634200000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268,3634200000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1.6.29. Приобретение специального библиотечного оборудования, компьютерного оборудования, подключение к телефонной связи и Интернет Верхнемостского сельского Дома культуры филиала МБУК "Порховский СКК"</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Порховского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1.6.30. Ремонтные работы на объектах муниципальных учреждений культуры Псковского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Псковского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824,0000000000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478,8000000000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478,8000000000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824,0000000000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478,8000000000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478,8000000000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1.6.31. Приобретение компьютерного оборудования для библиотеки Соловьевского культурно-досугового центра структурного обособленного подразделения МБУ Псковского района «Псковский районный Центр культуры»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Псковского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28,5000000000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28,5000000000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28,5000000000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28,5000000000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28,5000000000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28,5000000000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1.6.32. Ремонтные работы на объектах муниципальных учреждений культуры Пустошкинского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Пустошкинского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1.6.33. Приобретение специального библиотечного оборудования, компьютерного оборудования, подключение к телефонной связи и Интернет библиотеки Забельского сельского Дома культуры структурного подразделения муниципального бюджетного учреждения культуры "Пустошкинский районный Центр культуры"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Пустошкинского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1.6.34. Ремонтные работы на объектах муниципальных учреждений культуры Пушкиногорского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Пушкиногорского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163,0550000000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163,0550000000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163,0550000000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163,0550000000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1.6.35. Ремонтные работы на объектах муниципальных учреждений культуры Пыталовского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Пыталовского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953,0000000000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607,9637100000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607,9637100000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953,0000000000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607,9637100000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607,9637100000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1.6.36. Приобретение специального библиотечного оборудования, компьютерного оборудования, подключение к телефонной связи и Интернет библиотеки Линовского Сельского Дома культуры филиала муниципального бюджетного учреждения культуры «Пыталовское досуговое объединение»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Пыталовского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1.6.37. Ремонтные работы на объектах муниципальных учреждений культуры Себежского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Себежского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1194,0000000000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1194,0000000000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1194,0000000000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1194,0000000000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1194,0000000000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1194,0000000000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1.6.38. Приобретение специального библиотечного оборудования, компьютерного оборудования, подключение к телефонной связи и Интернет библиотеки Мостищенского сельского клуба структурного подразделения муниципального бюджетного учреждения культуры "Районный культурный центр"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Себежского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85,5000000000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85,5000000000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85,5000000000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85,5000000000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1.6.39. Ремонтные работы на объектах муниципальных учреждений культуры Струго-Красненского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Струго-Красненского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1086,0000000000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741,0000000000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741,0000000000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1086,0000000000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741,0000000000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741,0000000000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1.6.40. Ремонтные работы на объектах муниципальных учреждений культуры Усвятского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Усвятского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1.6.41. Приобретение современного оборудования для муниципальных учреждений культуры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Бежаницкого района; Администрация Великолукского района; Администрация Гдовского района; Администрация Дедовичского района; Администрация Дновского района; Администрация Красногородского района; Администрация Куньинского района; Администрация Локнянского района; Администрация Невельского района; Администрация Новоржевского района; Администрация Новосокольнического района; Администрация Опочецкого района; Администрация Островского района; Администрация Палкинского района; Администрация Печорского района; Администрация Плюсского района; Администрация Порховского района; Администрация Псковского района; Администрация Пустошкинского района; Администрация Пушкиногорского района; Администрация Пыталовского района; Администрация Себежского района; Администрация Струго-Красненского района; Администрация Усвятского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1.6.42. Капитальный ремонт системы отопления и вентиляции МБУК «Городской культурный центр» по адресу: г.Псков, пл.Победы, д.1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города Пскова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1710,0000000000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1710,0000000000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1710,0000000000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1710,0000000000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1710,0000000000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1710,0000000000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1.6.43. Государственная поддержка (грант) больших, средних и малых городов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Печорского района; Администрация Порховского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1.6.44. Государственная поддержка (грант) комплексного развития региональных и муниципальных учреждений культуры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Бежаницкого района; Администрация Великолукского района; Администрация Гдовского района; Администрация Дедовичского района; Администрация Дновского района; Администрация Красногородского района; Администрация Куньинского района; Администрация Локнянского района; Администрация Невельского района; Администрация Новоржевского района; Администрация Новосокольнического района; Администрация Опочецкого района; Администрация Островского района; Администрация Палкинского района; Администрация Печорского района; Администрация Плюсского района; Администрация Порховского района; Администрация Псковского района; Администрация Пустошкинского района; Администрация Пушкиногорского района; Администрация Пыталовского района; Администрация Себежского района; Администрация Струго-Красненского района; Администрация Усвятского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1.6.45. Капитальный ремонт здания Лющикского сельского центра культуры структурного подразделения муниципального бюджетного учреждения культуры «Бежаницкий районный центр культуры», Псковская область, Бежаницкий район, д. Лющик</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Бежаницкого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4800,0000000000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2827,1982000000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2827,1982000000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4800,0000000000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2827,1982000000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2827,1982000000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1.6.46. Строительство пристройки выставочного зала в краеведческом музее муниципального бюджетного учреждения «Струго-Красненский районный культурный центр», Псковская область, рп. Струги Красные, ул. Советская, д. 14</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Струго-Красненского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2. Подпрограмма «Наследие»</w:t>
            </w: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Цель подпрограммы: "Создание условий для сохранения и эффективного использования историко-культурного наследия области в целях социально-экономического развития области"</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2.1. Основное мероприятие Сохранение исторических поселений и достопримечательных мест регионального значения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2409,0000000000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2409,0000000000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2409,0000000000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2409,0000000000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2409,0000000000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2409,0000000000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2.1.1. Разработка историко-культурных опорных планов исторических поселений регионального значения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338,0000000000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338,0000000000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338,0000000000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338,0000000000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338,0000000000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338,0000000000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2.1.2. Подготовка топоосновы исторических поселений области в масштабе 1:2000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2.1.3. Определение предмета охраны исторических поселений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890,0000000000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890,0000000000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890,0000000000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890,0000000000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890,0000000000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890,0000000000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2.1.4. Разработка схем (карт) границ территорий исторических поселений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2.1.5. Предоставление субсидий органам местного самоуправления на софинансирование работ по разработке градостроительных регламентов исторических поселений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Администрации муниципальных образований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2.1.6. Разработка границ территорий достопримечательных мест, определение характера использования территории, ограничений и требований к хозяйственной деятельности, проектированию и строительству в т.ч.Достопримечательное место Изборска, связанное с рождением российской государственности, Достопримечательное место «Погост Выбуты – родина Святой Равноапостольной княгини Ольги», Достопримечательное место «Фортификационные и инженерные сооружения времен 1-й Мировой войны на территории Псковской области» I-я четверть XX в., Достопримечательное место «Партизанский край Псковщины. Место действий 2-ой Ленинградской партизанской бригады «Сороковой бор», 1941-1944 гг.,Достопримечательное место «Территория бывшего пещерного монастыря «Новые Печеры»-погоста Посолодино на р.Черной»,XVI-XX вв.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 государственное бюджетное учреждение культуры Псковской области «Археологический центр Псковской обла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581,0000000000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581,0000000000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581,0000000000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581,0000000000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581,0000000000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581,0000000000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2.2. Основное мероприятие Обеспечение сохранности объектов культурного наследия регионального и федерального значения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 Государственный комитет Псковской области по делам строительства и жилищно-коммунального хозяйства. Председатель комитета Быстров Д.М.; Государственный комитет Псковской области по культуре. Председатель комитета  Малышева Ж.Н.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16213,0000000000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12472,5000000000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12472,5000000000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16213,0000000000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12472,5000000000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12472,5000000000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2.2.1. Ремонтно-реставрационные работы на ОКН РЗ «Гостиница Россия. Дом К.Гельта», г. Псков, ул. Пушкина 3/13,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2.2.2. Ремонтно-реставрационные работы на ОКН РЗ «Дом купца Бояринова, XIX в», г. Гдов, ул. К.Маркса, 31</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2.2.3. Ремонтно-реставрационные работы на ОКН РЗ «Дом Родзянко, XIX в.», пос. Усвяты, на Замковой горе,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2.2.4. Ремонтно-реставрационные работы на ОКН РЗ «Банк Государственный Российской Империи. Псковское отделение, 1910 г.», г. Псков, ул. Советская, 44,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2.2.5. Ремонтно-реставрационные работы на ОКН РЗ «Барский дом Д.А.Философова - министра торговли и промышленности России, XIX в.», Бежаницкий район, д. Усадище,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2.2.6. Ремонтно-реставрационные работы на ОКН РЗ «Лютеранская Кирха, 30г. ХХ в.», г. Пыталово, ул. Чехова, 4,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2.2.7.«Ремонтно-реставрационные работы на ОКН РЗ «Здание почтовой станции, ХIХ в», г. Невель, ул. Ленина, 14,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2.2.8. Ремонтно-реставрационные работы на ОКН РЗ «Гимназия Мариинская женская (учебный корпус с жилым флигелем) 1916 г.», г. Псков, ул. Некрасова, 9,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2.2.9. Ремонтно-реставрационные работы на ОКН ФЗ «Церковь Новое Вознесение», г. Псков, ул. Некрасова, 20,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2.2.10. Ремонтно-реставрационные работы на ОКН РЗ «Здание поликлиники» XIX в., г. Новоржев, ул. Толстого, 42,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2.2.11. Ремонтно-реставрационные работы с приспособлением для современного использования ОКН ФЗ  «Земляная крепость, построенная по приказу Петра I в 1704-1708 гг. в связи с опасностью вторжения войск короля Карла XII», г. Великие Луки, в т.ч. предпроектные работы,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4273,0000000000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4273,0000000000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4273,0000000000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4273,0000000000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4273,0000000000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4273,0000000000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2.2.12. Консервационные работы на ОКН ФЗ «Руины церкви Богоявления с Бродов», 1444 г. г. Псков, левый берег реки Псковы, у Лапиной горки,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2.2.13. Ремонтно-реставрационные (противоаварийные) работы на ОКН РЗ «Церковь Никольская», 1795 г., Опочецкий район, дер. Матюшкино, в.т.ч.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2.2.14. Ремонтно-реставрационные (противоаварийные) работы и консервация объектов культурного наследия по причине форс-мажорных обстоятельств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2.2.15. Ремонтно-реставрационные работы на ОКН ФЗ «Усадьба Корвин-Круковских, (филиал музея-заповедника)», Великолукский район, с. Полибино.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2.2.16. Ремонтно-реставрационные работы на ОКН ФЗ «Усадьба Чириковых, в которой жил М.П.Мусоргский, XIX в. (филиал музея-заповедника)», Куньинский район, пос. Наумово,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2.2.17. Ремонтно-реставрационные работы на ОКН ФЗ «Усадьба «Любенск», в которой в 1907-1908 гг. жил и работал Н.А.Римский-Корсаков (филиал музея-заповедника)», Плюсский район,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2.2.18. Ремонтно-реставрационные работы на ОКН ФЗ «Усадьба «Вечаша», в которой в 1894-1905 гг. жил и работал Н.А.Римский-Корсаков (филиал музея-заповедника)», Плюсский район,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2.2.19. Ремонтно-реставрационные работы ОКН ФЗ «Усадьба писательницы М.В.Алтаевой-Ямщиковой (филиал музея-заповедника)», Плюсский р-н, дер. Лог,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2.2.20. Ремонтно-реставрационные работы на ОКН РЗ «Дом губернатора», г. Псков,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2.2.21. Ремонтно-реставрационные работы на ОКН ФЗ «Приказная палата», г. Псков,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2.2.22. Ремонтно-реставрационные работы с приспособлением для современного использования на ОКН РЗ «Дом жилой доходный Сафьянщиковых», г. Псков, ул. Герцена,д. 1/1 ,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374,5000000000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374,5000000000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374,5000000000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374,5000000000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374,5000000000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374,5000000000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2.2.23. Ремонтно-реставрационные работы на ОКН РЗ «Дом жилой «доходный» генерала Макарова П.П.», г. Псков, ул. Некрасова, 10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2.2.24. Ремонтно-реставрационные работы на ОКН РЗ «Церковь Воскресенская с колокольней», Опочецкий район, дер. Теребени,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11265,5000000000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7525,0000000000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7525,0000000000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11265,5000000000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7525,0000000000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7525,0000000000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2.2.25. Ремонтно-реставрационные работы на ОКН ФЗ «Церковь Василия на Горке», благоустройство территории, г. Псков, Октябрьский пр-т, 5,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2.2.26. Ремонтно-реставрационные работы на ОКН ФЗ «Комплекс купеческих дворов», XVII-XIX вв, Пушкиногорский район, пос.Велье,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2.2.27. Ремонтно-реставрационные (противоаварийные и консервационные) работы на ОКН ФЗ «Земляной вал «Крепость», г. Великие Луки,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2.2.28. Ремонтно-реставрационные работы на ОКН РЗ «Усадьба городская Беклешова Н.А. Дом жилой (Первое здание Псковской губернской гимназии)», XVIIв., кон. XVIII в.; кон. XIX в г.Псков, ул. Георгиевская 4,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2.2.29. Ремонтно-реставрационные работы на ОКН ФЗ «Дом Печенко, XVII в.», г. Псков, ул. Гоголя, 43,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2.2.30. Ремонтно-реставрационные работы на ОКН РЗ «Дом И.И.Игнатовича», XIX в. г. Опочка, ул. Ленина, 60,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2.2.31. Ремонтно-реставрационные работы на ОКН ФЗ «Ансамбль Староизборской крепости и Труворова городища» Старый Изборск, крепость</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2.2.32. Ремонтно-реставрационные работы на ОКН РЗ «Казармы (общежитие СХТ)» XIX в., Псковская область, г. Себеж, ул. Пролетарская,14,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2.2.33. Ремонтно-реставрационные работы с приспособлением под современное использование ОКН ФЗ «Народный дом» им. А.С.Пушкина» (Драматический театр им. А.С.Пушкина)», реконструкция, переоборудование,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2.2.34. Приобретение и монтаж мебели, оборудования и инвентаря на ОКН ФЗ «Народный дом» им. А.С.Пушкина» (Драматический театр им. А.С.Пушкина)»,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 Государственный комитет Псковской области по культуре; государственное бюджетное учреждение культуры Псковской области "Театрально-концертная дирекция"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2.2.35. «Ремонтно-реставрационные работы на ОКН ФЗ «Анастасиевская часовня с росписями»,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2.2.36. Предпроектные работы на ОКН ФЗ «Ансамбль зданий усадьбы Строганова, XVII-XIX вв. с парком», Порховский район, с. Волышово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2.2.37. «Строительство сетей наружного и внутреннего газоснабжения ОКН ФЗ «Церковь Покрова от Пролома»,  г. Псков, у Покровской башни,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2.2.38. Организация и проведение спасательных научно-исследовательских археологических работ (раскопки объектов археологического наследия в г. Пскове и Псковской области, в т.ч. подводных объектов)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2.2.39. Строительство здания фондохранилища государственного бюджетного учреждения культуры - Псковский государственный объединенный историко-архитектурный и художественный музей-заповедник с благоустройством прилегающей территории, в т.ч. проектно-изыскательские работы (далее - ПИР), спасательные археологические исследования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2.2.40. Организация летних волонтерских лагерей для студентов и школьников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2.2.41. Предоставление субсидий религиозным организациям на возмещение затрат по проектированию ремонтно-реставрационных работ на объектах культурного наследия религиозного назначения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местные религиозные организации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2.2.42. Работы по фиксации объектов культурного наследия федерального значения, регионального значения с использованием современных технологий, в т.ч. 3-D сканирование, радиоавионика, геофизика и др.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2.2.43. Ремонтно-реставрационные работы на ОКН РЗ «Усадьба купца Анисимова», дер. Изборск, ул. Печорская, д. 41-а, д. 41-б</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2.2.44. Строительство инженерных сетей к ОКН ФЗ «Усадьба Корвин-Круковских (филиал музея-заповедника)» и благоустройство территории ОКН ФЗ «Усадьба Корвин-Круковских, Великолукский район, с.Полибино, в т.ч.ПИР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2.2.45. Ремонтно-реставрационные работы на ОКН ФЗ «Мост», г. Остров,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2.2.46. Ремонтно-реставрационные работы на ОКН РЗ «Бывшая монастырская православная церковь», г. Печоры, Международная, 6, в т.ч. ПИР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Администрация Печорского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2.3. Основное мероприятие Реализация совместного проекта Министерства культуры Российской Федерации и Международного банка реконструкции и развития «Сохранение и использование культурного наследия в России»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 Государственный комитет Псковской области по делам строительства и жилищно-коммунального хозяйства. Председатель комитета Быстров Д.М.; Государственный комитет Псковской области по культуре. Председатель комитета  Малышева Ж.Н.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342935,0000000000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342935,0000000000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2.3.1. Проектные работы на ОКН ФЗ «Два здания «Мешок»,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Министерство культуры Российской Федерации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2.3.2. Ремонтно-реставрационные работы с приспособлением для современного использования на ОКН ФЗ «Два здания «Мешок»,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Министерство культуры Российской Федерации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118250,0000000000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118250,0000000000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2.3.3. Проектирование внешних инженерных коммуникаций к ОКН ФЗ «Два здания «Мешок», благоустройства территории,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2.3.4. Проведение спасательных археологических раскопок на трассах инженерных коммуникаций, благоустройство территории ОКН ФЗ «Два здания «Мешок»,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2.3.5. Строительство инженерных сетей к ОКН ФЗ «Два здания «Мешок», благоустройство территории»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2.3.6. «Проектирование музейной экспозиции в ОКН ФЗ «Два здания «Мешок»,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2.3.7. Строительство музейной экспозиции в ОКН ФЗ «Два здания «Мешок»,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2.3.8. Приобретение и монтаж средств охранно-пожарной сигнализации, в том числе климат-контроль на ОКН ФЗ «Два здания «Мешок»,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2.3.9. «Проектирование внешних инженерных сетей к ОКН ФЗ «Комплекс крепостных сооружений окольного города: Высокая башня, Варлаамовская наугольная башня, Плоская башня, с участком крепостной стены от Высокой до Варлаамовской наугольной башни»,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2.3.10. Проектные работы на ОКН ФЗ «Комплекс крепостных сооружений окольного города: Высокая башня, Варлаамовская наугольная башня, Плоская башня, с участком крепостной стены от Высокой до Варлаамовской наугольной башни»,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Министерство культуры Российской Федерации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29600,0000000000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29600,0000000000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2.3.11. Ремонтно-реставрационные работы с приспособлением для современного использования на ОКН ФЗ «Комплекс крепостных сооружений окольного города: Высокая башня, Варлаамовская наугольная башня, Плоская башня, с участком крепостной стены от Высокой до Варлаамовской наугольной башни»,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Министерство культуры Российской Федерации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2.3.12. Проведение спасательных археологических раскопок на трассах инженерных коммуникаций к ОКН ФЗ «Комплекс крепостных сооружений окольного города: Высокая башня, Варлаамовская наугольная башня, Плоская башня, с участком крепостной стены от Высокой до Варлаамовской наугольной башни»,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2.3.13. Строительство внешних инженерных сетей к ОКН ФЗ «Комплекс крепостных сооружений окольного города: Высокая башня, Варлаамовская наугольная башня, Плоская башня, с участком крепостной стены от Высокой до Варлаамовской наугольной башни», восстановление благоустройства территории,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2.3.14. Проектирование музейной экспозиции в ОКН ФЗ «Комплекс крепостных сооружений окольного города: Высокая башня, Варлаамовская наугольная башня, Плоская башня»,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2.3.15. Строительство музейной экспозиции в ОКН ФЗ «Комплекс крепостных сооружений окольного города: Высокая башня, Варлаамовская наугольная башня, Плоская башня»,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2.3.16. Приобретение и монтаж средств охранно-пожарной сигнализации на ОКН ФЗ «Комплекс крепостных сооружений окольного города: Высокая башня, Варлаамовская наугольная башня, Плоская башня, с участком крепостной стены от Высокой до Варлаамовской наугольной башни»,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2.3.17. Проектирование устройства пешеходного моста через реку Пскову (у слияния двух рек Великой и Псковы) в рамках проекта «Варлаамовский угол, Стены и башни окольного города» ОКН ФЗ «Комплекс крепостных сооружений окольного города: Высокая башня, Варлаамовская наугольная башня, Плоская башня»,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Администрация  города  Пскова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2.3.18. Выполнение работ по устройству пешеходного моста через реку Пскову (у слияния двух рек Великой и Псковы) в рамках проекта «Варлаамовский угол, Стены и башни окольного города» ОКН ФЗ «Комплекс крепостных сооружений окольного города: Высокая башня, Варлаамовская наугольная башня, Плоская башня»,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 Государственный комитет Псковской области по охране объектов культурного наследия; Администрация  города  Пскова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2.3.19. Софинансирование проектов «Малого окна»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Государственные учреждения культуры</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2.3.20. Изготовление проектно-сметной документации на строительство инженерных сетей к ОКН ФЗ «Дом Ксендза», «Поганкины палаты», «Школа художественно-ремесленная им. Н.Ф.Фан-дер-Флита», благоустройство территории,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2.3.21. Проведение спасательных археологических раскопок на трассах инженерных коммуникаций к ОКН ФЗ «Дом Ксендза», «Поганкины палаты», «Школа художественно-ремесленная им. Н.Ф.Фан-дер-Флита»,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2.3.22. Строительство инженерных сетей к ОКН ФЗ «Поганкины палаты» и ОКН ФЗ «Дом Ксендза», «Школа художественно-ремесленная им. Н.Ф.Фан-дер-Флита», благоустройство территории,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2.3.23. Приобретение экспозиционно-выставочного оборудования и монтаж музейной экспозиции в ОКН ФЗ «Поганкины палаты» и «Дом Ксендза»,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2.3.24. Приобретение и монтаж средств охранно-пожарной сигнализации на ОКН ФЗ «Поганкины палаты» и «Дом Ксендза»,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2.3.25. Изготовление проектно-сметной документации на строительство инженерных сетей, благоустройство территории ОКН ФЗ «Покровская башня»,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2.3.26. Проведение спасательных археологических раскопок: на трассах инженерных коммуникаций; архитектурно-археологические исследования ОКН ФЗ «Покровская башня» и прясел стен ОКН ФЗ «Стены Окольного города»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2.3.27. Строительство инженерный сетей к ОКН ФЗ «Покровская башня», благоустройство территории,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делам строительства и жилищно-коммунального хозяйства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2.3.28. Приобретение экспозиционно-выставочного оборудования и монтаж музейной экспозиции «Мемориал Псковской воинской славы»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2.3.29. Приобретение и монтаж средств охранно-пожарной сигнализации на ОКН ФЗ «Покровская башня»,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2.3.30. Проектные работы на ОКН ФЗ «Поганкины палаты»,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Министерство культуры Российской Федерации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2.3.31 Ремонтно-реставрационные работы с приспособлением для современного использования на ОКН ФЗ «Поганкины палаты»,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Министерство культуры Российской Федерации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2.3.32. Проектные работы на ОКН ФЗ «Школа художественно-ремесленная им. Н.Ф.Фан-дер-Флита»,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Министерство культуры Российской Федерации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2.3.33. Ремонтно-реставрационно-производственные работы с приспособлением для современного использования на ОКН ФЗ «Школа художественно-ремесленная им. Н.Ф.Фан-дер-Флита»,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Министерство культуры Российской Федерации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2.3.34. Проектные работы на ОКН ФЗ «Дом Ксендза»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Министерство культуры Российской Федерации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2.3.35. Ремонтно-реставрационные работы с приспособлением для современного использования на ОКН ФЗ «Дом Ксендза»,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Министерство культуры Российской Федерации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95085,0000000000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95085,0000000000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2.3.36. Разработка дизайн-проекта экспозиций в ОКН ФЗ «Поганкины палаты» и «Дом Ксендза»,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2.3.37. Ремонтно-реставрационные работы с приспособлением для современного использования ОКН ФЗ «Покровская башня», г. Псков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Министерство культуры Российской Федерации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2.4. Основное мероприятие Реализация комплекса мер по государственной охране объектов культурного наследия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2749,0000000000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2748,5000000000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2748,5000000000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2749,0000000000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2748,5000000000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2748,5000000000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2.4.1. Обследование территории Псковской области с целью учета и выявления объектов, обладающих признаками объекта культурного наследия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2.4.2. Мониторинг объектов культурного наследия федерального, регионального значения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226,0000000000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226,0000000000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226,0000000000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226,0000000000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226,0000000000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226,0000000000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2.4.3. Уточнение пообъектного состава объектов культурного наследия федерального, регионального значения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2.4.4. Определение предмета охраны объектов культурного наследия федерального, регионального значения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345,0000000000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2.4.5. Определение границ территории объектов археологического наследия, памятников истории в целях проведения кадастровых работ</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251,0000000000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251,0000000000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251,0000000000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251,0000000000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251,0000000000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251,0000000000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2.4.6. Определение границ территорий объектов культурного наследия - памятников архитектуры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599,0000000000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599,0000000000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599,0000000000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599,0000000000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599,0000000000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599,0000000000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2.4.7. Организация и проведение государственной историко-культурной экспертизы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362,8600000000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362,8600000000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362,8600000000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362,8600000000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2.4.8. Организация и проведение работ по разработке и установлению зон охраны объектов культурного наследия федерального, регионального значения в. т.ч.:«Церковь Петра и Павла» XV – XVII вв., с. Овсище, «Церковь Ильи Пророка», XV в, погост Выбуты,«Ансамбль Порховской крепости: Стены и башни: Средняя, Никольская, Малая, Псковская (руины), Никольская церковь с колокольней, в., церковь Богородицкая, XV в., церковь Спасская, XVII в.»;«Ансамбль Псково-Печерского монастыря: Стены, башни: Тюремная, Брусовая, Тайловская, Тарарыгина, Изборская, с воротами, Благовещенская, Никольская, башня Святых ворот, башня Верхних решеток, башня Нижних решеток. Церковь Николы Вратаря, Лазаревская церковь, Благовещенская церковь, Сретенская церковь, Ризница, Большая звонница, Успенская и Покровская церкви, Собор Михаила Архангела»;«Крепостные стены с археологическими остатками Дмитриевского собора, Успенской церкви, колокольни, XV – XVI вв.», г. Гдов;«Троицкая церковь, 1786 – 1790 гг.», г. Остров, 25 Октября ул.;«Здание костела, 1625 г.», г. Себеж, «Почтовая станция», 1854 г., г. Опочка, ул. Коммунальная, 29; «Дом - резиденция генерал-губернатора З.Г.Чернышева», 1772 г. , г. Опочка, ул. Ленина, 20; «Дом губернатора Каховского», 1775, г. Опочка, ул. Ленина, 59; «Здание присутственных мест», 1775 г., г. Опочка, Советская пл., 4; «Дом жилой» нач. ХХв., г. Псков, Рижский пр-т, д. 7; «Церковь Михаила Архангела», ХХ в., г. Дно, ул. Советская, 4; Церковь Покровская. ХХ в., п. Дедовичи; «Церковь Спасо-Преображенская», XVIII в., п. Локня; «Лютеранская Кирха, 30 г. ХХ в.», г. Пыталово, ул. Чехова, 4,  Монумент «Ледовое побоище», г.Псков, гора Соколиха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653,0000000000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652,6400000000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652,6400000000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653,0000000000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652,6400000000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652,6400000000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2.4.9. Организация и проведение работ по разработке и установлению зон охраны объектов культурного наследия федерального и регионального значения - памятников истории (братские могилы, воинские захоронения)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2.4.10. Организация и проведение работ по изготовлению и установке информационных надписей и обозначений на объектах культурного наследия федерального, регионального значения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2.5. Основное мероприятие Совершенствование системы деятельности в сфере охраны объектов культурного наследия Псковской области, в том числе укрепление и модернизация деятельности государственных учреждений культуры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213,5000000000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213,5000000000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213,5000000000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213,5000000000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213,5000000000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213,5000000000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2.5.1. Обслуживание специализированного программно-информационного ресурса «КАИСА» (база данных по объектам культурного наследия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2.5.2. Приобретение программного обеспечения для государственных учреждений культуры области, осуществляющих деятельность в области охраны объектов культурного наследия: ZWCad; AutoCAD 2012, AutoCAD CIVIL 3D; PHOTOSHOP CS6; Adod Akrobat 9 Pro; ABBY Find Reader; Microsoft Office; Windows 7GGK</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2.5.3. Приобретение оборудования для государственных учреждений культуры области, осуществляющих деятельность в области охраны объектов культурного наследия: Сканер цветной А3 – Microtek XT 6060; Сканер Microbox book2net RGB; теодолит, геодезический GPS, металлодетектер, система полуавтоавтоматического измерения годовых колец (Lintab-6), микроскоп бинокулярный МБС-10</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  государственное бюджетное учреждение культуры - Научно-производственный центр по охране и использованию памятников истории и культуры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2.5.4. Организация и проведение тематических выставок, популяризирующих историко-культурное наследие области, музеефикация объектов культурного наследия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2.5.5. Организация и проведение международных, межрегиональных, областных конференций и семинаров по вопросам в области охраны объектов культурного наследия, в т.ч. семинар «Археология и история Пскова и Псковской земли»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2.5.6. Подготовка и издание информационно-презентационных, научно-исследовательских, историко-культурных и краеведческих материалов в области охраны объектов культурного наследия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2.5.7. Приобретение оборудования и материалов для реставрации археологических предметов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государственное бюджетное учреждение культуры Псковской области «Археологический центр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2.5.8. Проведение обучающих семинаров для муниципальных служащих, курирующих вопросы сохранения объектов культурного наследия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2.5.9. Обучение государственных и муниципальных служащих, специалистов государственных учреждений культуры на курсах повышения квалификации и методических выездных семинарах</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2.5.10. Участие в международных, российских, межрегиональных конференциях, семинарах по вопросам сохранения историко-культурного наследия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53,5000000000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53,5000000000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53,5000000000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53,5000000000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53,5000000000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53,5000000000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3. Подпрограмма «Туризм»</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3.1. Основное мероприятие Развитие комплекса обеспечивающей инфраструктуры туристско-рекреационного кластера «Псковский» (в пределах границ кластера, включая отдельные элементы»)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Первый заместитель председателя комитета  Вишневская В.Ю.</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1108622,0000000000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785104,5800000000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785104,5800000000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190056,0000000000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190056,4300000000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190056,4300000000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129070,0000000000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14193,8000000000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14193,8000000000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3100,0000000000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786396,0000000000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580554,3500000000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580554,3500000000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3.1.1. Проектирование комплекса обеспечивающей инфраструктуры туристско-рекреационного кластера «Псковский» (в пределах границ кластера)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города  Пскова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3.1.2. Создание комплекса обеспечивающей инфраструктуры туристско-рекреационного кластера «Псковский» (в пределах границ кластера)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Администрация  города  Пскова; Государственный комитет Псковской области по транспорту</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317226,0000000000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199550,2300000000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199550,2300000000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190056,0000000000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190056,4300000000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190056,4300000000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124070,0000000000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9193,8000000000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9193,8000000000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3100,0000000000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3.1.3. Создание туристской инфраструктуры туристско-рекреационного кластера «Псковский»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Инвесторы; Государственный комитет Псковской области по экономическому развитию и инвестиционной политике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786396,0000000000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580554,3500000000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580554,3500000000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786396,0000000000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580554,3500000000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580554,3500000000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3.2. Основное мероприятие Поддержка развития туристской инфраструктуры, информационное продвижение и диверсификация туристского продукта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Первый заместитель председателя комитета  Вишневская В.Ю.</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2083,0000000000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1231,5300000000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1219,5100000000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2083,0000000000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1231,5300000000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1219,5100000000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3.2.1. Поддержка развития туристской инфраструктуры в городских округах и муниципальных районах</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Псковской  области  «Информационный  туристский  центр»; местные  администрации  муниципальных  районов  и  городских  округов</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3.2.2. Развитие сети туристских информационных центров, проведение мониторингов и исследований туристского рынка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Псковской  области  «Информационный  туристский  центр»; местные  администрации  муниципальных  районов  и  городских  округов</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3.2.3. Реализация событийных мероприятий, продвижение туристских ресурсов на выставках, ярмарках, форумах, в СМИ, разработка и печать презентационной продукции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Псковской  области  «Информационный  туристский  центр»; местные  администрации  муниципальных  районов  и  городских  округов</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1930,0000000000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1231,5300000000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1219,5100000000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1930,0000000000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1231,5300000000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1219,5100000000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3.2.4. Создание системы пространственной ориентации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Псковской  области  «Информационный  туристский  центр»; местные  администрации  муниципальных  районов  и  городских  округов</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4. Подпрограмма «Комплексные меры по содержанию и благоустройству воинских захоронений»</w:t>
            </w: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Цель подпрограммы: "Достойное увековечение памяти погибших при защите Отечества на территории области"</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4.1. Основное мероприятие Проведение ремонта и благоустройства воинских захоронений, памятников и памятных знаков, увековечивающих память погибших при защите Отечества, на территории муниципальных образований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внутренней политики Администрации области, заместитель начальника отдела местного самоуправления Евдокимова О.А.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8744,0000000000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7917,9297200000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7917,9297200000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4372,0000000000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3005,3135000000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3005,3135000000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4372,0000000000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4912,6162200000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4912,6162200000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4.1.1.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города Пскова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125,0000000000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125,0000000000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125,0000000000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125,0000000000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125,0000000000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4.1.2.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города Великие Луки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4.1.3.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Бежаницкого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4.1.4.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Великолукского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598,0000000000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598,0000000000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598,0000000000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299,0000000000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299,0000000000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299,0000000000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299,0000000000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299,0000000000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299,0000000000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4.1.5.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Гдовского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199,0000000000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199,0000000000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99,5000000000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99,5000000000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99,5000000000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99,5000000000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4.1.6.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Дедовичского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195,0220000000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195,0220000000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97,0000000000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97,5110000000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97,5110000000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97,0000000000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97,5110000000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97,5110000000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4.1.7.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Дновского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4.1.8.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Красногородского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4.1.9.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Куньинского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75,0000000000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75,0000000000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75,0000000000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75,0000000000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75,0000000000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4.1.10.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Локнянского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110,6585000000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110,6585000000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189,3415000000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189,3415000000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4.1.11.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Невельского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262,0000000000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262,0000000000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262,0000000000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131,0000000000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131,0000000000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242,0000000000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242,0000000000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4.1.12.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Новоржевского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4.1.13.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Новосокольнического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1726,0000000000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1034,6500000000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1034,6500000000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863,0000000000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517,3250000000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517,3250000000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863,0000000000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517,3250000000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517,3250000000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4.1.14.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Опочецкого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340,0000000000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339,9280000000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339,9280000000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170,0000000000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149,9280000000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149,9280000000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170,0000000000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4.1.15.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Островского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328,0320000000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328,0320000000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164,0160000000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164,0160000000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164,0160000000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164,0160000000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4.1.16.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Палкинского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4.1.17.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Печорского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364,0000000000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364,0000000000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182,0000000000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182,0000000000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182,0000000000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182,0000000000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182,0000000000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4.1.18.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Плюсского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226,0000000000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225,3700000000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225,3700000000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112,6850000000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112,6850000000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113,0000000000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112,6850000000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112,6850000000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4.1.19.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Порховского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4.1.20.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Псковского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198,9000000000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198,9000000000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98,9000000000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98,9000000000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4.1.21.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Пустошкинского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4.1.22.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Пушкиногорского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199,8000000000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199,8000000000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99,9000000000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99,9000000000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99,9000000000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99,9000000000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4.1.23.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Пыталовского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224,0000000000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224,0000000000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112,0000000000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4.1.24.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Себежского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4.1.25.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Струго-Красненского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620,0000000000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619,2277200000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619,2277200000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310,0000000000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136,8900000000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136,8900000000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310,0000000000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482,3377200000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482,3377200000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4.1.26. Проведение ремонта (реконструкции) и благоустройство воинских захоронений, памятников и памятных знаков, увековечивающих память погибших при защите Отечества, на территории Усвятского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5. Подпрограмма «Обеспечение условий реализации Государственной программы Псковской области «Культура, сохранение культурного наследия и развитие туризма на территории области на 2014-2020 годы»</w:t>
            </w: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Цель подпрограммы: "Формирование организационных и финансовых механизмов для реализации Государственной программы"</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5.1. Основное мероприятие  Обеспечение деятельности Государственного комитета Псковской области по культуре, подведомственных государственных учреждений и обеспечение выплат межбюджетных трансфертов муниципальным образованиям</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Государственный комитет Псковской области по культуре. Председатель комитета Малышева Ж.Н.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286452,6100000000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270643,9063500000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270555,3176200000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2107,5000000000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2107,4960000000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2107,4960000000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284345,1100000000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268536,4103500000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268447,8216200000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5.1.1.Функционирование аппарата Государственного комитета Псковской области по культуре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11683,0000000000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11052,3423200000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11033,9545900000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11683,0000000000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11052,3423200000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11033,9545900000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5.1.2. Развитие учреждений, подведомственных Государственному комитету Псковской области по культуре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подведомственные учреждения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270558,1100000000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255391,6680300000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255321,4670300000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270558,1100000000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255391,6680300000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255321,4670300000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5.1.3. Обеспечение выплат межбюджетных трансфертов муниципальным образованиям</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муниципальные образования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2107,5000000000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2107,4960000000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2107,4960000000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2107,5000000000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2107,4960000000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2107,4960000000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5.1.4.Обеспечение выплат по переданным полномочиям на исполнение публично-нормативных обязательств перед физическим лицом в денежной форме.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1550,0000000000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1550,0000000000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1550,0000000000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1550,0000000000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5.1.5. Меры социальной поддержки отдельных категорий граждан, работающих и проживающих в сельской местности на территории Псковской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554,0000000000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542,4000000000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542,4000000000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554,0000000000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542,4000000000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542,4000000000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5.2 Основное мероприятие Обеспечение деятельности Государственного комитета Псковской области по охране объектов культурного наследия, подведомственных государственных учреждений культуры и обеспечение выплат межбюджетных трансфертов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Председатель комитета Яковлева Е.А.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20029,7000000000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19122,2000000000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19012,8000000000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7728,7000000000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7728,7000000000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7619,3000000000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12301,0000000000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11393,5000000000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11393,5000000000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5.2.1. Функционирование аппарата Государственного комитета Псковской области по охране объектов культурного наследия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3758,6000000000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3586,4000000000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3586,4000000000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3758,6000000000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3586,4000000000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3586,4000000000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5.2.2. Развитие учреждений, подведомственных, Государственному комитету Псковской области по охране объектов культурного наследия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подведомственные учреждения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8542,4000000000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7807,1000000000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7807,1000000000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8542,4000000000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7807,1000000000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7807,1000000000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5.2.3. Обеспечение выплат межбюджетных трансфертов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охране объектов культурного наследия; муниципальные образования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7728,7000000000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7728,7000000000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7619,3000000000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7728,7000000000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7728,7000000000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7619,3000000000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6. «Укрепление единства российской нации и этнокультурное развитие народов на территории области»</w:t>
            </w:r>
          </w:p>
        </w:tc>
      </w:tr>
      <w:tr w:rsidR="00E05F68" w:rsidRPr="00114D17" w:rsidTr="00093483">
        <w:trPr>
          <w:trHeight w:val="287"/>
        </w:trPr>
        <w:tc>
          <w:tcPr>
            <w:tcW w:w="15453" w:type="dxa"/>
            <w:gridSpan w:val="1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Цель подпрограммы: "Укрепление единства российской нации и этнокультурное развитие народов на территории Псковской области"</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6.1. Основное мероприятие: "Реализация системы мониторинга и оперативного реагирования на проявления религиозного и национального экстремизма на территории Псковской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специальных программ Администрации области, начальник Управления, Виноградский И.В.</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400,0000000000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6.1.1. Мониторинг деятельности национальных общественных объединений, национальных культурных автономий, осуществляющих деятельность на территории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внутренней политики Администрации области, органы местного самоуправления Псковской области, Общественная палата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6.1.2. Мониторинг деятельности религиозных общественных объединений, осуществляющих деятельность на территории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внутренней политики Администрации области, органы местного самоуправления Псковской области; Общественная палата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6.1.3. Мониторинг деятельности общественных объединений казачества, осуществляющих деятельность на территории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внутренней политики Администрации области, Управление специальных программ Администрации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6.1.4. Проведение социологического исследования по теме «Мониторинг межнациональных и межконфессиональных отношений, толерантного отношения к представителям другой национальности»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внутренней политики Администрации области, Администрация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6.1.5. Организация Центром телефонного обслуживания приема обращений о конфликтных ситуациях в межнациональной сфере, проявлениях экстремизма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бюджетное учреждение Псковской области "Многофункциональный центр предоставления государственных и муниципальных услуг Псковской области", Управление внутренней политики Администрации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6.1.6. Проведение мероприятий, направленных на недопущение проникновения представителей общественных объединений, деятельность которых признана экстремистской, в органы государственной власти и органы местного самоуправления, в том числе в ходе избирательных компаний различных уровней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специальных программ Администрации области, Комитет по управлению государственной службой и наградам Администрации области, избирательная комиссия Псковской области, УФСБ России по Псковской области, УМВД России по Псковской области, Управление Минюста России по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6.1.7. Оказание методической помощи органам местного самоуправления области по реализации полномочий по вопросам участия в профилактике экстремизма и минимизации последствий их проявления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специальных программ Администрации области, УФСБ России по Псковской области, УМВД России по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6.1.8. Проведение информационно-пропагандистских мероприятий, направленных на профилактику экстремизма с использованием печатных и электронных средств массовой информации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специальных программ Администрации области, Государственное управление по связи и массовым коммуникациям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6.1.9. Выпуск издательской продукции (буклетов, плакатов, памяток) по профилактике религиозного и национального экстремизма, воспитанию толерантности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6.1.10. Мониторинг средств массовой информации, характеризующих состояние межнациональных и межконфессиональных отношений в Псковской области, а также материалов, свидетельствующих о проявлениях ксенофобии, этнофобии и других видов социальной нетерпимости. Подготовка аналитического доклада по итогам мониторинга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по связи и массовым коммуникациям Псковской области, Управление внутренней политики Администрации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6.1.11. Проведение семинаров по профилактике экстремизма, национализма и ксенофобии в молодежной среде с участием специалистов органов по делам молодежи муниципальных образований, сотрудников муниципальных учреждений по работе с молодежью</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 ГАОУ ДОД «Детский оздоровительно-образовательный физкультурный центр «Дельфин»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6.1.12. Проведение тематических мероприятий, направленных на профилактику экстремизма в детской и молодежной среде в рамках летних профильных смен государственных образовательных учреждений на базе загородных детских оздоровительных лагерей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 государственное предприятие Псковской области "Центр детского отдыха и оздоровления"; УМВД России по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6.1.13. Приобретение учебных тематических изданий по профилактике экстремизма, воспитанию терпимости и толерантности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образовательное учреждение среднего профессионального образования "Псковский областной колледж искусств имени Н.А.Римского-Корсакова"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6.1.14.Проведение научно-практической конференции «Псковщина – территория толерантности» с последующим выпуском сборника материалов по теме конференции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6.1.15. Проведение круглых столов, семинаров с привлечением должностных лиц и специалистов по воспитанию толерантности в молодежной среде, пропаганде идей патриотизма, уважительного отношения к событиям отечественной истории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"Псковская областная универсальная научная библиотека"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6.1.16. Обеспечение реализации  Системы мониторинга состояния межнациональных отношений и раннего предупреждения межнациональных конфликтов на территории Псковской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6.2. Основное мероприятие "Совершенствование государственного управления в сфере государственной национальной политики"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внутренней политики Администрации области, начальник Управления, Шураев В.В.</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242,0000000000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186,0000000000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186,0000000000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186,0000000000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186,0000000000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6.2.1. Организация работы Совета по межнациональным и межрелигиозным отношениям при Администрации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внутренней политики Администрации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6.2.2. Организация деятельности рабочей группы при Администрации области по организации исполнения Указа Президента Российской Федерации от 07 мая 2012 г.            № 602 «Об обеспечении межнационального согласия»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внутренней политики Администрации области, Государственное управление образования Псковской области, Государственный комитет Псковской области по культуре, Государственно-правовой комитет Администрации области, УФМС России по Псковской области, УМВД России по Псковской области, Общественная палата Псковской области, федеральное государственное бюджетное образовательное учреждение высшего профессионального образования «Псковский государственный университет»</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6.2.3. Повышение квалификации государственных гражданских и муниципальных служащих, в компетенции которых находятся вопросы в сфере общегражданского единства и гармонизации межнациональных отношений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делами Администрации области, Комитет по управлению государственной службой и наградам Администрации области, органы исполнительной власти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186,0000000000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186,0000000000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242,0000000000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186,0000000000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186,0000000000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6.2.4. Организация деятельности общественного совета по привлечению соотечественников в область при Администрации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труду и занятости населения, УФМС России по Псковской области, Главное государственной управление сельского хозяйства, ветеринарии и государственного технического надзора Псковской области, Управление внутренней политики Администрации области, Общественная палата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6.2.5. Организация рабочей группы по делам казачества при Администрации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специальных программ Администрации области, Комитет по управлению государственной службой и наградам Администрации области, Государственно-правовой комитет Администрации области, Управление внутренней политики Администрации области, Государственное управление образования Псковской области, Государственный комитет Псковской области по труду и занятости населения, Госудасртвенный комитет Псковской области по природопользованию и охране окружающей среды, УФСБ России по Псковской области, УФСКН России по Псковской области, ГУМЧС России по Псковской области, УФМС Росии по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6.3. Основное мероприятие "Реализация информационной кампании, направленной на содействие укреплению гражданского единства, гармонизации межнациональных и межрелигиозных отношений на территории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по связи и массовым коммуникациям Псковской области, начальник Управления  Машкарин А.Ю.</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6.3.1. Предоставление субсидий (грантов) средствам массовой информации, зарегистрированным на территории Псковской области, на реализацию медиа-проектов, направленных на содействие укреплению гражданского единства, гармонизацию межнациональных и межрелигиозных отношений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по связи и массовым коммуникациям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6.3.2. Информационное сопровождение мероприятий подпрограммы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по связи и массовым коммуникациям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6.3.3. Проведение обучающих семинаров (тренингов) для редакторов, журналистов средств массой информации Псковской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по связи и массовым коммуникациям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6.3.4. Реализация Плана информационной поддержки мероприятий по укреплению межнациональных и межконфессиональных отношений, проводимых на территории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по связи и массовым коммуникациям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6.4. Основное мероприятие "Обеспечение эффективного функционирования русского языка как государственного языка Российской Федерации и изучение этнокультурных традиций русского народа"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 начальник Управления, Седунов А.В.</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500,0000000000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6.4.1. Исследования использования диалектных слов в пределах Псковской области. Издание словаря диалектов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6.4.2. Научно-методические мероприятия (конференции, семинары, симпозиумы) по проблемам развития русского языка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6.4.3. Организация и проведение курсов по изучению русского языка лицами из числа переселенцев на территорию области, которые не владеют им</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6.4.4. Организация освещения в средствах массовой информации проблем русского языка и литературы: выступления ученых-русистов, учителей, общественных деятелей по актуальным проблемам русского языка, культуры речи и языковой политике, об ученых, писателях, поэтах, деятелях культуры и искусства, педагогах, внесших вклад в сохранение русского языка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по связи и массовым коммуникациям Псковской области, Государственное управление образования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6.4.5. Разработка и издание научно-методических рекомендаций по изучению культуры русского народа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6.4.6. Разработка и издание «Лингво-фольклорного атласа Псковской области» и учебного пособия «Литературное и лингвистическое краеведение на современном этапе»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6.4.7. Проведение международного фольклорного фестиваля</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6.4.8. Проведение фольклорного фестиваля им. Ольги Сергеевой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6.4.9. Международный форум, посвященный Дню русского языка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 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6.4.10. Проведение всероссийского фольклорного фестиваля «Псковские жемчужины»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 государственное образовательное учреждение дополнительного образования детей "Псковский областной Дом детства и юношества "Радуга"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6.4.11. Проведение всероссийского детского литературного фестиваля «Мой Пушкин»</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 Государственное управление образования Псковской области, государственное образовательное учреждение дополнительного образования детей "Псковский областной Дом детства и юношества "Радуга"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6.5. Основное мероприятие "Мероприятия, направленные на укрепление гражданского единства и гармонизацию межнациональных отношений"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Управления внутренней политики Администрации области, начальник Управления, Шураев В.В.</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1743,8700000000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1676,9700000000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1676,9700000000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360,8700000000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360,8700000000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360,8700000000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1383,0000000000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1316,1000000000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1316,1000000000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6.5.1. Участие в организации международных молодежных обменов лидеров и активистов молодежных объединений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 ГАОУ ДОД «Детский оздоровительно-образовательный физкультурный центр «Дельфин»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6.5.2. Организация проведения молодежных археологических экспедиций, оказание поддержки деятельности молодежных клубов исторической реконструкции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 ГАОУ ДОД «Детский оздоровительно-образовательный физкультурный центр «Дельфин»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6.5.3. Проведение мероприятий, посвященных Дню российского флага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6.5.4. Проведение мероприятий, посвященных памятным датам в истории народов России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органы местного самоуправления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6.5.5. Проведение гражданско-патриотической акции «Георгиевская ленточка»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 ГАОУ ДОД «Детский оздоровительно-образовательный физкультурный центр «Дельфин»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6.5.6. Проведение областного конкурса «Я - гражданин России»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 государственное образовательное учреждение дополнительного образования детей "Псковский областной Дом детства и юношества "Радуга"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6.5.7. Проведение Международной встречи ветеранов Великой Отечественной войны, партизанского движения, молодежи, общественности России, Белоруссии, Латвии на «Кургане дружбы» в Себежском районе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Главное государственное управление социальной защиты населения Псковской области, Государственный комитет Псковской области по культуре, областной Совет ветеранов войны, труда, Вооруженных сил и правоохранительных органов</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846,1000000000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846,1000000000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846,1000000000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846,1000000000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6.5.8. Реализация Комплексного плана действий по гармонизации межэтнических отношений, взаимодействию с национальными культурными объединениями, религиозными организациями, общинами и землячествами в Псковской области на 2013-2014 годы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Управление внутренней политики Администрации области, Управление специальных программ Администрации области, органы исполнительной власти области, Администрация Печорского района, муниципальное бюджетное образовательное учреждение "Лингвистическая гимназия" г. Печоры, Админитсрация г. Великие Луки, Управление образования Администрации г. Великие Луки, государственное бюджетное учреждение культуры "Государственный историко-архитектурный и природно-ландшафтный музей-заповедник "Изборск", Территориальное управление Федерального агентства по управлению государственным имуществом в Псковской области,  УФМС России по Псковской области, УМВД России по Псковской области, УФСБ России по Псковской области, Управление Министерства юстиции по Псковской области, государственное бюджетное учреждение культуры - Псковский госудасртвенный объдиненный историко-архитектурный и художественный музей заповедник, государственное бюджетное учреждение культуры "Псковская областная универсальная научная библиотека", государственное бюджетное образовательное учреждение дополнительного профессионального образования (повышения квалификации) специалистов "Псковский областной институт повышения квалификации работников образования", государственное предприятие Псковской области "Центр детского отдыха и оздоровления", госудасртвенное бюджетное образовательное  учреждение дополнительного образования детей "Псковский областной Дом детства и юношества "Радуга", государственное бюджетное образовательное учреждение дополнительного образования детей "Псковский областной центр детского и юношеского туризма и экскурсий", Псковская областная общественная детская  организация  "Радуга", государственное бюджетное учреждение культуры "Псковская областная универсальная научная библиотека", Общественная палата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6.5.9. Предоставление субсидий социально ориентированным некоммерческим организациям на реализацию социальных проектов на территории Псковской области,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 Управление внутренней политики Администрации области, Общественная палата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760,8700000000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760,8700000000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760,8700000000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360,8700000000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360,8700000000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360,8700000000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400,0000000000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6.6.Основное мероприятие "Содействие адаптации и интеграции соотечественников, переезжающих для постоянного места жительства в Псковскую область из-за рубежа"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труду и занятости населения, председатель Комитета, Аржаников С.К.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133,0000000000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6.6.1. Организация приема, размещения, трудоустройства, обеспечения социальных гарантий переселяющихся соотечественников и членов их семей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 xml:space="preserve">Государственный комитет Псковской области по труду и занятости населения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133,0000000000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6.6.2. Организация издания информационной печатной продукции с информацией об условиях и процедурах переселения в область соотечественников. Размещение в автоматизированной информационной системе «Соотечественники» информации о проводимых организационных, мероприятиях на территории Псковской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труду и занятости населения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6.7.Основное мероприятие " Мероприятия, направленные на содействие этнокультурному многообразию народов России"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1859,5500000000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1801,5500000000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1801,5500000000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227,5500000000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227,5500000000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227,5500000000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1632,0000000000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1574,0000000000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1574,0000000000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6.7.1. Реализация проекта - «Псковский Клуб национальностей»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культуре,государственное бюджетное учреждение культуры «Псковская областная универсальная научная библиотека»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6.7.2. Организация выставочной деятельности, в том числе выставок экспонатов из коллекций музеев области, фотовыставок, выставок декоративно-прикладного творчества с проведением мастер-классов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культуре,государственное бюджетное учреждение культуры - Псковский государственный объединенный историко-архитектурный и художественный музей-заповедник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6.7.3. Издание информационно-презентационной продукции об этнокультурных традициях народов России и иных национальностей, проживающих на территории области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"Псковский областной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6.7.4. Реализация проектов приграничного сотрудничества в рамках реализации совместных творческих и образовательных программ, направленных на поддержку этнокультурного развития народов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управление образования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6.7.5. Организация деятельности научно-исследовательского центра по изучению социально-демографической ситуации среди сету (сето) и этнокультурных традиций сету (сето)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 Администрация Печорского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6.7.6. Проведение ежегодно социально-демографического мониторинга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образования Псковской области, Администрация Печорского района, Печорская районная общественная организация "Этнокультурное общество народа сето"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6.7.7. Организация лингвистического детского летнего лагеря в Печорском районе для детей сету (сето)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Государственный историко-архитектурный и природно-ландшафтный музей-заповедник "Изборск", Печорская районная общественная организация "Этнокультурное общество народа сету"</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Государственный историко-архитектурный и природно-ландшафтный музей-заповедник "Изборск", Печорская районная общественная организация "Этнокультурное общество народа сету"</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130,0000000000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6.7.8. Обеспечение участия членов общественных объединений сету (сето) в конференциях, семинарах форумах по проблемам сохранениям малочисленных народов, деятельности национальных общественных объединений</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67,0000000000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67,0000000000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67,0000000000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67,0000000000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67,0000000000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67,0000000000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6.7.9. Комплектование фондов коллекций музея-усадьбы сету (сето) дер. Сигово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Государственный историко-архитектурный и природно-ландшафтный музей-заповедник "Изборск"</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6.7.10. Издание информационно-презентационной продукции о культуре и быте сету (сето)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Государственный историко-архитектурный и природно-ландшафтный музей-заповедник "Изборск", государственное бюджетное учреждение культуры - Псковский государственный объединенный историко-архитектурный и художественный музей-заповедник, Государственное бюджетное учреждение культуры "Псковский облатсной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125,0000000000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125,0000000000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125,0000000000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125,0000000000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125,0000000000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6.7.11. Организация и проведение мероприятий, направленных на популяризацию и изучение этнокультурных традиций сету (сето), среди обучающихся образовательных учреждений Печорского района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Печорского района, муниципальное образовательное учреждение "Лингвистическая гимназия" г. Печоры</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6.7.12. Организация этнографического ансамбля сету (сето) обучающихся 1, 3, 4, 6 классов МОУ «Лингвистическая гимназия» г. Печоры и жителей сету (сето) в городе Печоры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Печорского района, муниципальное образовательное учреждение "Лингвистическая гимназия" г. Печоры</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6.7.13. Публикация тематических материалов и тематических вкладышей о сету (сето) в газетах: «Псковская правда», «Псковская провинция», «Печорская правда»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по информационной политике и связям с общественностью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50,0000000000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6.7.14. Изготовление цикла коротких телевизионных программ о сету (сето)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по связи и массовым коммуникациям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6.7.15. Международный этнокультурный фестиваль сету (сето) «Сетомаа. Семейные встречи»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Государственный историко-архитектурный и природно-ландшафтный музей-заповедник "Изборск", государственное бюджетное учреждение культуры "Псковский областной центр народного творчества", Печосркая районная общественная организация "Этнокультурное общество народа сето"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1287,5500000000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1229,5500000000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1229,5500000000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227,5500000000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227,5500000000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227,5500000000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1060,0000000000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1002,0000000000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1002,0000000000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6.7.16. Организация выставочной деятельности, в т.ч. выставок экспонатов о культуре и быте сету (сето) из коллекций музеев-заповедников области, фотовыставок, выставок декоративно-прикладного творчества сету (сето) с проведением мастер-классов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Государственный комитет Псковской области по экономическому развитию и инвестиционной политике, государственное бюджетное учреждение культуры - Псковский государственный объединенный историко-архитектектурный и художественный музей заповедник, государственное бюджетное учреждение культуры Государственный историко-архитектурный и природно-ландшафтный музей-заповедник "Изборск", государственное бюджетное  учреждение культуры "Псковский областной центр народоного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6.7.17. Публикация тематических материалов о сету (сето) в средствах массовой информации Эстонской Республики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Государственное управление по связи и массовым коммуникациям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6.7.18. Проведение конкурса национального костюма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Государственный историко-архитектурный и природно-ландшафтный музей-заповедник "Изборск", госудасртвенное бюджетное учреждение культуры "Псковский областное центр народного творчества"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6.7.19. Организация и проведение мероприятий по развитию традиционной культуры народов России на базе ГБУК ПО «Цент народного творчества»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6.7.20. Создание системы туриской новигации к объектам паломничества, этнотуризма и экологического туризма</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6.8. Основное мероприятие "Мероприятия, направленные на сохранение и дальнейшее развитие территорий традиционного проживания коренного малочисленного народа сету (сето) в Печорском районе, содействие сету (сето) в решении социально-демографических проблем"</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председатель Комитета, Малышева Ж.Н.</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i/>
                <w:iCs/>
                <w:color w:val="0000CD"/>
                <w:sz w:val="16"/>
                <w:szCs w:val="16"/>
              </w:rPr>
              <w:t>814,0000000000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789,7000000000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789,7000000000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814,0000000000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789,7000000000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789,7000000000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6.8.1. Проведение мониторинга занятости трудоспособного населения сету (сето), постоянно проживающих в Печорском районе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труду и занятости населения, Администрация Печорского района, Печорская районная общественная организация "Этнокультурное общество народа сето"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6.8.2. Оказание ежегодной единовременной социальной помощи семьям сету (сето) с детьми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Главное государственное управление социальной защиты населения Псковской области; Администрация Печорского района; Печорская районная общественная организация "Этнокультурное общество народа сето"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330,0000000000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6.8.3. Проведение углубленного диспансерного обследования сету (сето)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здравоохранению и фармации, Администрация Печорского района, Печорская районная общественная организация "Этнокультурное общество народа сето"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6.8.4. Ремонт жилых домов одиноких, пожилых жителей сету (сето)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области, Администрация Печорского района, собственники жилья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214,0000000000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214,0000000000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214,0000000000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214,0000000000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214,0000000000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6.8.5. Обеспечение регулярного автотранспортного обслуживания по маршруту «Печоры – Сигово»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транспорту и связи, Государственное предприятие Псковской области "Псковпассажиравтотранс"</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170,0000000000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145,7000000000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145,7000000000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170,0000000000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145,7000000000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145,7000000000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6.8.6. Предоставление субсидий общественным объединениям сету (сето) на возделывание сельскохозяйственных культур</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Главное государственное управление сельского хозяйства и государственного технического надзора Псковской области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100,0000000000</w:t>
            </w: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jc w:val="center"/>
              <w:rPr>
                <w:rFonts w:ascii="Times New Roman" w:hAnsi="Times New Roman" w:cs="Times New Roman"/>
                <w:sz w:val="16"/>
                <w:szCs w:val="16"/>
              </w:rPr>
            </w:pPr>
            <w:r w:rsidRPr="00114D17">
              <w:rPr>
                <w:rFonts w:ascii="Times New Roman" w:hAnsi="Times New Roman" w:cs="Times New Roman"/>
                <w:color w:val="000000"/>
                <w:sz w:val="16"/>
                <w:szCs w:val="16"/>
              </w:rPr>
              <w:t>0,0000000000</w:t>
            </w: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6.8.7. Формирование зоны сельского туризма, используя имеющиеся здания музея-усадьбы сету (сето) в дер. Сигово для организации выставок, экспозиций, обучения ткачеству, приготовлению домашних продуктов (сыр, масло, пироги); создание мастерской по производству изделий из шерсти с целью продажи как сувенирной продукции, разработка турмаршрутов, выпуск печатной продукции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Государственный комитет Псковской области по культуре, государственное бюджетное учреждение культуры - Государственный историко-архитектурный и природно-ландшафтный музей-заповедник "Изборск",Администрация Печорского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r w:rsidR="00E05F68" w:rsidRPr="00114D17" w:rsidTr="00093483">
        <w:trPr>
          <w:trHeight w:val="239"/>
        </w:trPr>
        <w:tc>
          <w:tcPr>
            <w:tcW w:w="27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Мероприятие 6.8.8. Формирование мест торговли сувенирной продукцией сету (сето)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r w:rsidRPr="00114D17">
              <w:rPr>
                <w:rFonts w:ascii="Times New Roman" w:hAnsi="Times New Roman" w:cs="Times New Roman"/>
                <w:color w:val="000000"/>
                <w:sz w:val="16"/>
                <w:szCs w:val="16"/>
              </w:rPr>
              <w:t>Администрация Печорского района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05F68" w:rsidRPr="00114D17" w:rsidRDefault="00E05F68" w:rsidP="00FA0AC7">
            <w:pPr>
              <w:widowControl w:val="0"/>
              <w:autoSpaceDE w:val="0"/>
              <w:autoSpaceDN w:val="0"/>
              <w:adjustRightInd w:val="0"/>
              <w:spacing w:after="0" w:line="240" w:lineRule="auto"/>
              <w:rPr>
                <w:rFonts w:ascii="Times New Roman" w:hAnsi="Times New Roman" w:cs="Times New Roman"/>
                <w:sz w:val="16"/>
                <w:szCs w:val="16"/>
              </w:rPr>
            </w:pPr>
          </w:p>
        </w:tc>
      </w:tr>
    </w:tbl>
    <w:p w:rsidR="00E05F68" w:rsidRPr="00E05F68" w:rsidRDefault="00E05F68" w:rsidP="00E05F68">
      <w:pPr>
        <w:spacing w:after="0" w:line="240" w:lineRule="auto"/>
        <w:jc w:val="center"/>
        <w:rPr>
          <w:rFonts w:ascii="Times New Roman" w:hAnsi="Times New Roman" w:cs="Times New Roman"/>
          <w:sz w:val="24"/>
          <w:szCs w:val="24"/>
        </w:rPr>
      </w:pPr>
    </w:p>
    <w:sectPr w:rsidR="00E05F68" w:rsidRPr="00E05F68" w:rsidSect="00E05F68">
      <w:headerReference w:type="default" r:id="rId6"/>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D05" w:rsidRDefault="00794D05" w:rsidP="00093483">
      <w:pPr>
        <w:spacing w:after="0" w:line="240" w:lineRule="auto"/>
      </w:pPr>
      <w:r>
        <w:separator/>
      </w:r>
    </w:p>
  </w:endnote>
  <w:endnote w:type="continuationSeparator" w:id="0">
    <w:p w:rsidR="00794D05" w:rsidRDefault="00794D05" w:rsidP="000934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D05" w:rsidRDefault="00794D05" w:rsidP="00093483">
      <w:pPr>
        <w:spacing w:after="0" w:line="240" w:lineRule="auto"/>
      </w:pPr>
      <w:r>
        <w:separator/>
      </w:r>
    </w:p>
  </w:footnote>
  <w:footnote w:type="continuationSeparator" w:id="0">
    <w:p w:rsidR="00794D05" w:rsidRDefault="00794D05" w:rsidP="000934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36993"/>
      <w:docPartObj>
        <w:docPartGallery w:val="Page Numbers (Top of Page)"/>
        <w:docPartUnique/>
      </w:docPartObj>
    </w:sdtPr>
    <w:sdtEndPr>
      <w:rPr>
        <w:sz w:val="12"/>
        <w:szCs w:val="12"/>
      </w:rPr>
    </w:sdtEndPr>
    <w:sdtContent>
      <w:p w:rsidR="00093483" w:rsidRDefault="003F683B" w:rsidP="00093483">
        <w:pPr>
          <w:pStyle w:val="a3"/>
          <w:jc w:val="center"/>
        </w:pPr>
        <w:r w:rsidRPr="00093483">
          <w:rPr>
            <w:sz w:val="12"/>
            <w:szCs w:val="12"/>
          </w:rPr>
          <w:fldChar w:fldCharType="begin"/>
        </w:r>
        <w:r w:rsidR="00093483" w:rsidRPr="00093483">
          <w:rPr>
            <w:sz w:val="12"/>
            <w:szCs w:val="12"/>
          </w:rPr>
          <w:instrText xml:space="preserve"> PAGE   \* MERGEFORMAT </w:instrText>
        </w:r>
        <w:r w:rsidRPr="00093483">
          <w:rPr>
            <w:sz w:val="12"/>
            <w:szCs w:val="12"/>
          </w:rPr>
          <w:fldChar w:fldCharType="separate"/>
        </w:r>
        <w:r w:rsidR="00481CEC">
          <w:rPr>
            <w:noProof/>
            <w:sz w:val="12"/>
            <w:szCs w:val="12"/>
          </w:rPr>
          <w:t>23</w:t>
        </w:r>
        <w:r w:rsidRPr="00093483">
          <w:rPr>
            <w:sz w:val="12"/>
            <w:szCs w:val="12"/>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05F68"/>
    <w:rsid w:val="00093483"/>
    <w:rsid w:val="0035067E"/>
    <w:rsid w:val="003F683B"/>
    <w:rsid w:val="00481CEC"/>
    <w:rsid w:val="00657F67"/>
    <w:rsid w:val="00794D05"/>
    <w:rsid w:val="00801B76"/>
    <w:rsid w:val="00B40D97"/>
    <w:rsid w:val="00E05F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D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348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93483"/>
  </w:style>
  <w:style w:type="paragraph" w:styleId="a5">
    <w:name w:val="footer"/>
    <w:basedOn w:val="a"/>
    <w:link w:val="a6"/>
    <w:uiPriority w:val="99"/>
    <w:semiHidden/>
    <w:unhideWhenUsed/>
    <w:rsid w:val="00093483"/>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9348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24803</Words>
  <Characters>141380</Characters>
  <Application>Microsoft Office Word</Application>
  <DocSecurity>0</DocSecurity>
  <Lines>1178</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cp:lastModifiedBy>
  <cp:revision>2</cp:revision>
  <cp:lastPrinted>2016-02-29T14:35:00Z</cp:lastPrinted>
  <dcterms:created xsi:type="dcterms:W3CDTF">2017-04-11T14:41:00Z</dcterms:created>
  <dcterms:modified xsi:type="dcterms:W3CDTF">2017-04-11T14:41:00Z</dcterms:modified>
</cp:coreProperties>
</file>